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95" w:rsidRDefault="00295A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5A95" w:rsidRDefault="00295A95">
      <w:pPr>
        <w:pStyle w:val="ConsPlusNormal"/>
        <w:jc w:val="both"/>
        <w:outlineLvl w:val="0"/>
      </w:pPr>
    </w:p>
    <w:p w:rsidR="00295A95" w:rsidRDefault="00295A95">
      <w:pPr>
        <w:pStyle w:val="ConsPlusTitle"/>
        <w:jc w:val="center"/>
        <w:outlineLvl w:val="0"/>
      </w:pPr>
      <w:r>
        <w:t>МИНИСТЕРСТВО ЗДРАВООХРАНЕНИЯ ИРКУТСКОЙ ОБЛАСТИ</w:t>
      </w:r>
    </w:p>
    <w:p w:rsidR="00295A95" w:rsidRDefault="00295A95">
      <w:pPr>
        <w:pStyle w:val="ConsPlusTitle"/>
        <w:jc w:val="center"/>
      </w:pPr>
    </w:p>
    <w:p w:rsidR="00295A95" w:rsidRDefault="00295A95">
      <w:pPr>
        <w:pStyle w:val="ConsPlusTitle"/>
        <w:jc w:val="center"/>
      </w:pPr>
      <w:r>
        <w:t>ПРИКАЗ</w:t>
      </w:r>
    </w:p>
    <w:p w:rsidR="00295A95" w:rsidRDefault="00295A95">
      <w:pPr>
        <w:pStyle w:val="ConsPlusTitle"/>
        <w:jc w:val="center"/>
      </w:pPr>
      <w:r>
        <w:t>от 30 сентября 2013 г. N 165-мпр</w:t>
      </w:r>
    </w:p>
    <w:p w:rsidR="00295A95" w:rsidRDefault="00295A95">
      <w:pPr>
        <w:pStyle w:val="ConsPlusTitle"/>
        <w:jc w:val="center"/>
      </w:pPr>
    </w:p>
    <w:p w:rsidR="00295A95" w:rsidRDefault="00295A95">
      <w:pPr>
        <w:pStyle w:val="ConsPlusTitle"/>
        <w:jc w:val="center"/>
      </w:pPr>
      <w:r>
        <w:t xml:space="preserve">ОБ УТВЕРЖДЕНИИ СТАНДАРТА КАЧЕСТВА ОКАЗАНИЯ </w:t>
      </w:r>
      <w:proofErr w:type="gramStart"/>
      <w:r>
        <w:t>ГОСУДАРСТВЕННОЙ</w:t>
      </w:r>
      <w:proofErr w:type="gramEnd"/>
    </w:p>
    <w:p w:rsidR="00295A95" w:rsidRDefault="00295A95">
      <w:pPr>
        <w:pStyle w:val="ConsPlusTitle"/>
        <w:jc w:val="center"/>
      </w:pPr>
      <w:r>
        <w:t xml:space="preserve">УСЛУГИ "СПЕЦИАЛИЗИРОВАННАЯ МЕДИЦИНСКАЯ ПОМОЩЬ </w:t>
      </w:r>
      <w:proofErr w:type="gramStart"/>
      <w:r>
        <w:t>В</w:t>
      </w:r>
      <w:proofErr w:type="gramEnd"/>
    </w:p>
    <w:p w:rsidR="00295A95" w:rsidRDefault="00295A95">
      <w:pPr>
        <w:pStyle w:val="ConsPlusTitle"/>
        <w:jc w:val="center"/>
      </w:pPr>
      <w:r>
        <w:t xml:space="preserve">КРУГЛОСУТОЧНЫХ </w:t>
      </w:r>
      <w:proofErr w:type="gramStart"/>
      <w:r>
        <w:t>СТАЦИОНАРАХ</w:t>
      </w:r>
      <w:proofErr w:type="gramEnd"/>
      <w:r>
        <w:t>"</w:t>
      </w:r>
    </w:p>
    <w:p w:rsidR="00295A95" w:rsidRDefault="00295A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5A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5A95" w:rsidRDefault="00295A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5A95" w:rsidRDefault="00295A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здравоохранения</w:t>
            </w:r>
            <w:proofErr w:type="gramEnd"/>
          </w:p>
          <w:p w:rsidR="00295A95" w:rsidRDefault="00295A95">
            <w:pPr>
              <w:pStyle w:val="ConsPlusNormal"/>
              <w:jc w:val="center"/>
            </w:pPr>
            <w:r>
              <w:rPr>
                <w:color w:val="392C69"/>
              </w:rPr>
              <w:t>Иркутской области</w:t>
            </w:r>
          </w:p>
          <w:p w:rsidR="00295A95" w:rsidRDefault="00295A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6" w:history="1">
              <w:r>
                <w:rPr>
                  <w:color w:val="0000FF"/>
                </w:rPr>
                <w:t>N 240-мпр</w:t>
              </w:r>
            </w:hyperlink>
            <w:r>
              <w:rPr>
                <w:color w:val="392C69"/>
              </w:rPr>
              <w:t xml:space="preserve">, от 29.05.2014 </w:t>
            </w:r>
            <w:hyperlink r:id="rId7" w:history="1">
              <w:r>
                <w:rPr>
                  <w:color w:val="0000FF"/>
                </w:rPr>
                <w:t>N 138-мпр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31 декабря 2010 года N 348-пп "О реализации отдельных положений Бюджетного кодекса Российской Федерации", руководствуясь </w:t>
      </w:r>
      <w:hyperlink r:id="rId10" w:history="1">
        <w:r>
          <w:rPr>
            <w:color w:val="0000FF"/>
          </w:rPr>
          <w:t>пунктом 9</w:t>
        </w:r>
      </w:hyperlink>
      <w:r>
        <w:t xml:space="preserve"> Положения о министерстве здравоохранения Иркутской области, утвержденного постановлением</w:t>
      </w:r>
      <w:proofErr w:type="gramEnd"/>
      <w:r>
        <w:t xml:space="preserve"> Правительства Иркутской области от 16 июля 2010 года N 174-пп, приказываю: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качества оказания государственной услуги "Специализированная медицинская помощь в круглосуточных стационарах" (прилагается).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ind w:firstLine="540"/>
        <w:jc w:val="both"/>
      </w:pPr>
      <w:r>
        <w:t>2. Настоящий приказ подлежит размещению на официальном сайте министерства здравоохранения Иркутской области в информационно-телекоммуникационной сети "Интернет".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ind w:firstLine="540"/>
        <w:jc w:val="both"/>
      </w:pPr>
      <w:r>
        <w:t>3. Настоящий приказ вступает в силу через десять дней после его официального опубликования.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right"/>
      </w:pPr>
      <w:r>
        <w:t>Министр</w:t>
      </w:r>
    </w:p>
    <w:p w:rsidR="00295A95" w:rsidRDefault="00295A95">
      <w:pPr>
        <w:pStyle w:val="ConsPlusNormal"/>
        <w:jc w:val="right"/>
      </w:pPr>
      <w:r>
        <w:t>Н.Г.КОРНИЛОВ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right"/>
        <w:outlineLvl w:val="0"/>
      </w:pPr>
      <w:r>
        <w:t>Приложение</w:t>
      </w:r>
    </w:p>
    <w:p w:rsidR="00295A95" w:rsidRDefault="00295A95">
      <w:pPr>
        <w:pStyle w:val="ConsPlusNormal"/>
        <w:jc w:val="right"/>
      </w:pPr>
      <w:r>
        <w:t>к приказу</w:t>
      </w:r>
    </w:p>
    <w:p w:rsidR="00295A95" w:rsidRDefault="00295A95">
      <w:pPr>
        <w:pStyle w:val="ConsPlusNormal"/>
        <w:jc w:val="right"/>
      </w:pPr>
      <w:r>
        <w:t>министерства здравоохранения</w:t>
      </w:r>
    </w:p>
    <w:p w:rsidR="00295A95" w:rsidRDefault="00295A95">
      <w:pPr>
        <w:pStyle w:val="ConsPlusNormal"/>
        <w:jc w:val="right"/>
      </w:pPr>
      <w:r>
        <w:t>Иркутской области</w:t>
      </w:r>
    </w:p>
    <w:p w:rsidR="00295A95" w:rsidRDefault="00295A95">
      <w:pPr>
        <w:pStyle w:val="ConsPlusNormal"/>
        <w:jc w:val="right"/>
      </w:pPr>
      <w:r>
        <w:t>от 30 сентября 2013 года</w:t>
      </w:r>
    </w:p>
    <w:p w:rsidR="00295A95" w:rsidRDefault="00295A95">
      <w:pPr>
        <w:pStyle w:val="ConsPlusNormal"/>
        <w:jc w:val="right"/>
      </w:pPr>
      <w:r>
        <w:t>N 165-мпр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Title"/>
        <w:jc w:val="center"/>
      </w:pPr>
      <w:bookmarkStart w:id="0" w:name="P36"/>
      <w:bookmarkEnd w:id="0"/>
      <w:r>
        <w:t>СТАНДАРТ КАЧЕСТВА</w:t>
      </w:r>
    </w:p>
    <w:p w:rsidR="00295A95" w:rsidRDefault="00295A95">
      <w:pPr>
        <w:pStyle w:val="ConsPlusTitle"/>
        <w:jc w:val="center"/>
      </w:pPr>
      <w:r>
        <w:t>ОКАЗАНИЯ ГОСУДАРСТВЕННОЙ УСЛУГИ "</w:t>
      </w:r>
      <w:proofErr w:type="gramStart"/>
      <w:r>
        <w:t>СПЕЦИАЛИЗИРОВАННАЯ</w:t>
      </w:r>
      <w:proofErr w:type="gramEnd"/>
    </w:p>
    <w:p w:rsidR="00295A95" w:rsidRDefault="00295A95">
      <w:pPr>
        <w:pStyle w:val="ConsPlusTitle"/>
        <w:jc w:val="center"/>
      </w:pPr>
      <w:r>
        <w:t>МЕДИЦИНСКАЯ ПОМОЩЬ В КРУГЛОСУТОЧНЫХ СТАЦИОНАРАХ"</w:t>
      </w:r>
    </w:p>
    <w:p w:rsidR="00295A95" w:rsidRDefault="00295A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5A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5A95" w:rsidRDefault="00295A9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95A95" w:rsidRDefault="00295A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здравоохранения</w:t>
            </w:r>
            <w:proofErr w:type="gramEnd"/>
          </w:p>
          <w:p w:rsidR="00295A95" w:rsidRDefault="00295A95">
            <w:pPr>
              <w:pStyle w:val="ConsPlusNormal"/>
              <w:jc w:val="center"/>
            </w:pPr>
            <w:r>
              <w:rPr>
                <w:color w:val="392C69"/>
              </w:rPr>
              <w:t>Иркутской области</w:t>
            </w:r>
          </w:p>
          <w:p w:rsidR="00295A95" w:rsidRDefault="00295A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11" w:history="1">
              <w:r>
                <w:rPr>
                  <w:color w:val="0000FF"/>
                </w:rPr>
                <w:t>N 240-мпр</w:t>
              </w:r>
            </w:hyperlink>
            <w:r>
              <w:rPr>
                <w:color w:val="392C69"/>
              </w:rPr>
              <w:t xml:space="preserve">, от 29.05.2014 </w:t>
            </w:r>
            <w:hyperlink r:id="rId12" w:history="1">
              <w:r>
                <w:rPr>
                  <w:color w:val="0000FF"/>
                </w:rPr>
                <w:t>N 138-мпр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center"/>
        <w:outlineLvl w:val="1"/>
      </w:pPr>
      <w:r>
        <w:t>Раздел I. ОБЩИЕ ПОЛОЖЕНИЯ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center"/>
        <w:outlineLvl w:val="2"/>
      </w:pPr>
      <w:r>
        <w:t>Глава 1. РАЗРАБОТЧИК СТАНДАРТА И ОСНОВНЫЕ ПОНЯТИЯ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ind w:firstLine="540"/>
        <w:jc w:val="both"/>
      </w:pPr>
      <w:r>
        <w:t>1. Разработчиком стандарта качества оказания государственной услуги "Специализированная медицинская помощь в круглосуточных стационарах" (далее - Стандарт) является министерство здравоохранения Иркутской области (далее - министерство).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Местонахождение министерства: 664003, г. Иркутск, ул. К. Маркса, д. 29. Контактная информация: тел.: 24-05-86, e-mail: guzio@guzio.ru.</w:t>
      </w:r>
    </w:p>
    <w:p w:rsidR="00295A95" w:rsidRDefault="00295A95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30.12.2013 N 240-мпр)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2. Единица измерения работ: число проведенных койкодней.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3. Термины и определения, используемые в Стандарте: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1) государственная услуга - услуга, оказываемая населению Иркутской области медицинскими организациями, подведомственными министерству здравоохранения Иркутской области (далее - Организации);</w:t>
      </w:r>
    </w:p>
    <w:p w:rsidR="00295A95" w:rsidRDefault="00295A95">
      <w:pPr>
        <w:pStyle w:val="ConsPlusNormal"/>
        <w:jc w:val="both"/>
      </w:pPr>
      <w:r>
        <w:t xml:space="preserve">(пп. 1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2) стандарт качества оказания государственной услуги - перечень обязательных для исполнения и установленных в интересах получателя государственной услуги требований к оказанию государственной услуги, включающий характеристики процесса оказания государственной услуги, его формы и содержание, ресурсное обеспечение и результат ее оказания;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3) качество оказания государственной услуги - степень фактического соответствия оказания государственной услуги Стандарту;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4)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5) специализированная медицинская помощь - медицинская помощь, оказываемая врачами-специалистами, которая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center"/>
        <w:outlineLvl w:val="2"/>
      </w:pPr>
      <w:r>
        <w:t>Глава 2. ПРАВОВЫЕ ОСНОВЫ ОКАЗАНИЯ ГОСУДАРСТВЕННОЙ УСЛУГИ И</w:t>
      </w:r>
    </w:p>
    <w:p w:rsidR="00295A95" w:rsidRDefault="00295A95">
      <w:pPr>
        <w:pStyle w:val="ConsPlusNormal"/>
        <w:jc w:val="center"/>
      </w:pPr>
      <w:r>
        <w:t>ОСНОВНЫЕ ФАКТОРЫ, ВЛИЯЮЩИЕ НА КАЧЕСТВО ОКАЗАНИЯ</w:t>
      </w:r>
    </w:p>
    <w:p w:rsidR="00295A95" w:rsidRDefault="00295A95">
      <w:pPr>
        <w:pStyle w:val="ConsPlusNormal"/>
        <w:jc w:val="center"/>
      </w:pPr>
      <w:r>
        <w:t>ГОСУДАРСТВЕННОЙ УСЛУГИ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ind w:firstLine="540"/>
        <w:jc w:val="both"/>
      </w:pPr>
      <w:r>
        <w:t>4. Нормативные правовые акты, регламентирующие качество выполнения государственной услуги: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статья 41</w:t>
        </w:r>
      </w:hyperlink>
      <w:r>
        <w:t xml:space="preserve"> Конституции Российской Федерации;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lastRenderedPageBreak/>
        <w:t xml:space="preserve">2)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12 апреля 2010 года N 61-ФЗ "Об обращении лекарственных средств";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года N 2300-1 "О защите прав потребителей";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6)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апреля 2012 года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"Сколково")";</w:t>
      </w:r>
    </w:p>
    <w:p w:rsidR="00295A95" w:rsidRDefault="00295A9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30.12.2013 N 240-мпр)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7)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июня 2013 года N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8)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2010 года N 243н "Об организации оказания специализированной медицинской помощи";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9)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февраля 2007 года N 110 "О порядке назначения и выписывания лекарственных средств, изделий медицинского назначения и специализированных продуктов лечебного питания";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10) Приказ Министерства здравоохранения Российской Федерации от 22 января 2001 года N 12 "О введении в действие отраслевого стандарта "Термины и определения системы стандартизации в здравоохранении" (ОСТ 91500.01.0005-2001)";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11) Приказ Министерства здравоохранения Российской Федерации от 31 января 2001 года N 18 "О введении в действие отраслевого стандарта "Порядок </w:t>
      </w:r>
      <w:proofErr w:type="gramStart"/>
      <w:r>
        <w:t>контроля за</w:t>
      </w:r>
      <w:proofErr w:type="gramEnd"/>
      <w:r>
        <w:t xml:space="preserve"> соблюдением требований нормативных документов системы стандартизации в здравоохранении" (ОСТ 91500.01.0006-2001)";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12)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апреля 2001 года N 113 "О введении в действие отраслевого классификатора "Простые медицинские услуги" (</w:t>
      </w:r>
      <w:proofErr w:type="gramStart"/>
      <w:r>
        <w:t>ОК</w:t>
      </w:r>
      <w:proofErr w:type="gramEnd"/>
      <w:r>
        <w:t xml:space="preserve"> ПМУ 91500.09-0001-2001)";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13) Приказ Министерства здравоохранения Российской Федерации от 31 июля 2000 года N 299 "О введении в действие отраслевого стандарта "Технологии выполнения простых медицинских услуг. </w:t>
      </w:r>
      <w:proofErr w:type="gramStart"/>
      <w:r>
        <w:t>Общие требования" (ОСТ 9100.01.0004-2000)";</w:t>
      </w:r>
      <w:proofErr w:type="gramEnd"/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14) Приказ Министерства здравоохранения Российской Федерации от 3 августа 1999 года N 303 "О введении в действие отраслевого стандарта "Протоколы ведения больных. </w:t>
      </w:r>
      <w:proofErr w:type="gramStart"/>
      <w:r>
        <w:t>Общие требования" (ОСТ 91500.09-0001-1999)";</w:t>
      </w:r>
      <w:proofErr w:type="gramEnd"/>
    </w:p>
    <w:p w:rsidR="00295A95" w:rsidRDefault="00295A95">
      <w:pPr>
        <w:pStyle w:val="ConsPlusNormal"/>
        <w:spacing w:before="220"/>
        <w:ind w:firstLine="540"/>
        <w:jc w:val="both"/>
      </w:pPr>
      <w:r>
        <w:t>15) Приказ Министерства здравоохранения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lastRenderedPageBreak/>
        <w:t>16) Приказ Министерства здравоохранения СССР от 16 ноября 1987 года N 1204 "О лечебно-охранительном режиме в лечебно-профилактических учреждениях";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17) </w:t>
      </w:r>
      <w:hyperlink r:id="rId26" w:history="1">
        <w:r>
          <w:rPr>
            <w:color w:val="0000FF"/>
          </w:rPr>
          <w:t>Закон</w:t>
        </w:r>
      </w:hyperlink>
      <w:r>
        <w:t xml:space="preserve"> Иркутской области от 5 марта 2010 года N 4-ОЗ "Об отдельных вопросах здравоохранения в Иркутской области";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18)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22 мая 2013 года N 83-мпр "Об утверждении формы направления в медицинские организации Иркутской области";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19) Санитарно-эпидемиологические правила и нормативы </w:t>
      </w:r>
      <w:hyperlink r:id="rId28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утвержденные постановлением Главного государственного санитарного врача Российской Федерации от 18 мая 2010 года N 58.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5. Основные факторы качества, используемые в Стандарте: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1) наличие и состояние документации, в соответствии с которой работает Организация;</w:t>
      </w:r>
    </w:p>
    <w:p w:rsidR="00295A95" w:rsidRDefault="00295A9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2) условия размещения Организации;</w:t>
      </w:r>
    </w:p>
    <w:p w:rsidR="00295A95" w:rsidRDefault="00295A9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3) укомплектованность Организации необходимыми специалистами и уровень их квалификации;</w:t>
      </w:r>
    </w:p>
    <w:p w:rsidR="00295A95" w:rsidRDefault="00295A9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4) техническое оснащение Организации (оборудование, реактивы, химикаты и прочие материальные запасы);</w:t>
      </w:r>
    </w:p>
    <w:p w:rsidR="00295A95" w:rsidRDefault="00295A9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5) обеспечение надлежащей эксплуатации, обслуживания и ремонта оборудования;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6) наличие внутренней и внешней системы </w:t>
      </w:r>
      <w:proofErr w:type="gramStart"/>
      <w:r>
        <w:t>контроля за</w:t>
      </w:r>
      <w:proofErr w:type="gramEnd"/>
      <w:r>
        <w:t xml:space="preserve"> деятельностью Организации, оказывающего государственную услугу.</w:t>
      </w:r>
    </w:p>
    <w:p w:rsidR="00295A95" w:rsidRDefault="00295A9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center"/>
        <w:outlineLvl w:val="1"/>
      </w:pPr>
      <w:r>
        <w:t>Раздел II. ТРЕБОВАНИЯ К КАЧЕСТВУ ОКАЗАНИЯ</w:t>
      </w:r>
    </w:p>
    <w:p w:rsidR="00295A95" w:rsidRDefault="00295A95">
      <w:pPr>
        <w:pStyle w:val="ConsPlusNormal"/>
        <w:jc w:val="center"/>
      </w:pPr>
      <w:r>
        <w:t>ГОСУДАРСТВЕННОЙ УСЛУГИ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center"/>
        <w:outlineLvl w:val="2"/>
      </w:pPr>
      <w:r>
        <w:t>Глава 3. СВЕДЕНИЯ О ГРАЖДАНАХ, ИМЕЮЩИХ ПРАВО НА ОКАЗАНИЕ</w:t>
      </w:r>
    </w:p>
    <w:p w:rsidR="00295A95" w:rsidRDefault="00295A95">
      <w:pPr>
        <w:pStyle w:val="ConsPlusNormal"/>
        <w:jc w:val="center"/>
      </w:pPr>
      <w:r>
        <w:t>ГОСУДАРСТВЕННОЙ УСЛУГИ, И О ГОСУДАРСТВЕННОЙ УСЛУГЕ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ind w:firstLine="540"/>
        <w:jc w:val="both"/>
      </w:pPr>
      <w:r>
        <w:t>6. Получателем государственной услуги является гражданин Российской Федерации, проживающий на территории Иркутской области.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7. Государственная услуга оказывается Организациями, указанными в </w:t>
      </w:r>
      <w:hyperlink w:anchor="P343" w:history="1">
        <w:r>
          <w:rPr>
            <w:color w:val="0000FF"/>
          </w:rPr>
          <w:t>приложении 1</w:t>
        </w:r>
      </w:hyperlink>
      <w:r>
        <w:t xml:space="preserve"> к настоящему Стандарту.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Режим работы Организаций определяется локальными нормативными актами.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8. Документами, регламентирующими деятельность Организаций, являются уставы Организаций, лицензия на осуществление медицинской деятельности.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Учредительные документы Организаций, оказывающих государственную услугу, должны соответствовать требованиям федерального законодательства и законодательства Иркутской </w:t>
      </w:r>
      <w:r>
        <w:lastRenderedPageBreak/>
        <w:t>области.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9. Содержанием (предметом) государственной услуги является оказание специализированной медицинской помощи врачами-специалистами, которая включает в себя профилактику, диагностику и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10. Организации, оказывающие государственную услугу,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обслуживания, включающими холодное и горячее водоснабжение, отопительную систему, канализацию, и оснащены телефонной связью, информационно-телекоммуникационной сетью "Интернет" (далее - Интернет).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11. Размещение Организаций, оказывающих государственную услугу, производится в соответствии с санитарно-эпидемиологическими правилами и нормативами </w:t>
      </w:r>
      <w:hyperlink r:id="rId37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года N 58.</w:t>
      </w:r>
    </w:p>
    <w:p w:rsidR="00295A95" w:rsidRDefault="00295A9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12. По размерам и техническому состоянию помещения Организаций должны отвечать требованиям противопожарной безопасности, безопасности труда и действующим санитарным правилам и нормативам и санитарно-эпидемиологическим правилам и нормативам; помещения должны быть защищены от воздействия факторов, отрицательно влияющих на качество предоставляемых услуг (повышенная температура, влажность воздуха, запыленность, загрязненность, шум, вибрация и др.).</w:t>
      </w:r>
    </w:p>
    <w:p w:rsidR="00295A95" w:rsidRDefault="00295A9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13. Организации, оказывающие государственную услугу, должны иметь пищеблок.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14. Организации, оказывающие государственную услугу, должны быть оснащены медицинским оборудованием, приборами и аппаратурой.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15. Медицинское оборудование должно обеспечиваться техническим обслуживанием организацией, имеющей соответствующую лицензию, содержаться в исправном состоянии и проходить систематические проверки. Средства измерения медицинского назначения должны проходить поверку в соответствии с действующим законодательством.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16. Организации, оказывающие государственную услугу, должны быть обеспечены лекарственными препаратами для медицинского применения и медицинскими изделиями в объеме, позволяющем осуществлять оказание специализированной помощи в соответствии с требованиями стандартов лечения и организационно-распорядительных документов, регламентирующих требования к оказанию указанного вида помощи.</w:t>
      </w:r>
    </w:p>
    <w:p w:rsidR="00295A95" w:rsidRDefault="00295A95">
      <w:pPr>
        <w:pStyle w:val="ConsPlusNormal"/>
        <w:jc w:val="both"/>
      </w:pPr>
      <w:r>
        <w:t xml:space="preserve">(п. 16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17. Организации, оказывающие государственную услугу, обеспечивают получателей государственной услуги лечебным питанием, включая диетическое и дополнительное питание по показаниям. Блюда должны быть приготовлены из доброкачественных продуктов, удовлетворяющих требования по калорийности, санитарно-гигиеническим требованиям, и предоставлены с учетом состояния здоровья пациентов (по набору продуктов и блюд, технологии </w:t>
      </w:r>
      <w:r>
        <w:lastRenderedPageBreak/>
        <w:t>приготовления, химическому составу и энергетической ценности).</w:t>
      </w:r>
    </w:p>
    <w:p w:rsidR="00295A95" w:rsidRDefault="00295A9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18. Организации должны быть обеспечены мягким инвентарем, перечень и количество которого отвечает требованиям Приказа Министерства здравоохранения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19. Организации должны быть оснащены исправным технологическим оборудованием, а также медицинской и немедицинской мебелью, количество и состояние которой обеспечивает жизнедеятельность Организации, условия для качественного оказания государственной услуги и отвечает требованиям действующих санитарных правил и нормативов и санитарно-эпидемиологических правил и нормативов.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20. Организации должны быть снабжены средствами коллективной и индивидуальной защиты, специальной одеждой, перечень и количество, которой отвечает требованиям действующего законодательства в сфере охраны труда.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21. Организации осуществляют свою деятельность с учетом рекомендуемых штатных нормативов, утвержденных приказами Министерства здравоохранения и социального развития Российской Федерации.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22. Каждый специалист должен иметь соответствующее образование, квалификацию, профессиональную подготовку, сертификат, обладать знаниями и опытом, необходимыми для выполнения возложенных на него обязанностей.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23. У специалистов каждой категории должны быть должностные инструкции, устанавливающие их обязанности и права.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24. Все специалисты Организации, оказывающей государственную услугу, могут быть аттестованы в порядке, установленном организационно-распорядительными документами Министерства.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25. Наряду с соответствующей квалификацией и профессионализмом все сотрудники Организаций должны соблюдать медицинскую этику и деонтологию.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center"/>
        <w:outlineLvl w:val="2"/>
      </w:pPr>
      <w:r>
        <w:t>Глава 4. ТРЕБОВАНИЯ К ТЕХНОЛОГИИ ОКАЗАНИЯ</w:t>
      </w:r>
    </w:p>
    <w:p w:rsidR="00295A95" w:rsidRDefault="00295A95">
      <w:pPr>
        <w:pStyle w:val="ConsPlusNormal"/>
        <w:jc w:val="center"/>
      </w:pPr>
      <w:r>
        <w:t>ГОСУДАРСТВЕННОЙ УСЛУГИ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ind w:firstLine="540"/>
        <w:jc w:val="both"/>
      </w:pPr>
      <w:r>
        <w:t>26. Государственная услуга оказывается врачами-специалистами в Организациях при заболеваниях, требующих специальных методов диагностики, лечения и использования сложных, уникальных или ресурсоемких медицинских технологий.</w:t>
      </w:r>
    </w:p>
    <w:p w:rsidR="00295A95" w:rsidRDefault="00295A9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27. Государственная услуга населению оказывается в соответствии с порядками и стандартами оказания отдельных видов (по профилям) специализированной медицинской помощи, утверждаемыми Министерством здравоохранения Российской Федерации.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28. Для получения государственной услуги в плановой форме выбор Организации осуществляется по направлению лечащего врача. В случае</w:t>
      </w:r>
      <w:proofErr w:type="gramStart"/>
      <w:r>
        <w:t>,</w:t>
      </w:r>
      <w:proofErr w:type="gramEnd"/>
      <w:r>
        <w:t xml:space="preserve"> если есть несколько Организаций, </w:t>
      </w:r>
      <w:r>
        <w:lastRenderedPageBreak/>
        <w:t>оказывающих специализированную медицинскую помощь по соответствующему профилю, лечащий врач обязан проинформировать гражданина о возможности выбора Организации с учетом выполнения условий оказания медицинской помощи.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bookmarkStart w:id="1" w:name="P150"/>
      <w:bookmarkEnd w:id="1"/>
      <w:r>
        <w:t>29. Допускается наличие очередности и ожидания на плановую госпитализацию до 14 дней с регистрацией в листе ожидания.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30. В круглосуточных стационарах ведутся журналы очередности на госпитализацию, включающие в себя следующие сведения: паспортные данные пациента, диагноз, срок планируемой госпитализации, срок фактической госпитализации.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31. В случае</w:t>
      </w:r>
      <w:proofErr w:type="gramStart"/>
      <w:r>
        <w:t>,</w:t>
      </w:r>
      <w:proofErr w:type="gramEnd"/>
      <w:r>
        <w:t xml:space="preserve"> если гражданин выбирает Организации, в которых срок ожидания государственной услуги превышает срок ожидания медицинской помощи, указанный в </w:t>
      </w:r>
      <w:hyperlink w:anchor="P150" w:history="1">
        <w:r>
          <w:rPr>
            <w:color w:val="0000FF"/>
          </w:rPr>
          <w:t>п. 29</w:t>
        </w:r>
      </w:hyperlink>
      <w:r>
        <w:t xml:space="preserve"> настоящего Стандарта, лечащим врачом делается соответствующая отметка в медицинской документации.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здравоохранения Иркутской области от 30.12.2013 </w:t>
      </w:r>
      <w:hyperlink r:id="rId52" w:history="1">
        <w:r>
          <w:rPr>
            <w:color w:val="0000FF"/>
          </w:rPr>
          <w:t>N 240-мпр</w:t>
        </w:r>
      </w:hyperlink>
      <w:r>
        <w:t xml:space="preserve">, от 29.05.2014 </w:t>
      </w:r>
      <w:hyperlink r:id="rId53" w:history="1">
        <w:r>
          <w:rPr>
            <w:color w:val="0000FF"/>
          </w:rPr>
          <w:t>N 138-мпр</w:t>
        </w:r>
      </w:hyperlink>
      <w:r>
        <w:t>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32. Время пребывания в приемном покое Организации при госпитализации не должно превышать одного часа.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33. Показания и объем диагностических и лечебных мероприятий для конкретного пациента определяются лечащим врачом (в необходимых случаях - врачебным консилиумом, врачебной комиссией) не ниже требований, установленных стандартами медицинской помощи.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34. При оказании государственной услуги обеспечивается размещение пациентов в маломестных (менее 4-х коек)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35. В рамках оказания государственной услуги пациенты обеспечиваются лечебным питанием.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36. При отсутствии на территории субъекта Российской Федерации возможности оказания отдельных видов (по профилям) государственной услуги министерство обеспечивает оказание населению отдельных видов (по профилям) государственной услуги в медицинских организациях, подведомственных исполнительным органам государственной власти субъекта Российской Федерации, медицинских организациях, подведомственных федеральным органам исполнительной власти, иных медицинских организациях.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 xml:space="preserve">Направление граждан в медицинские организации, подведомственные федеральным органам исполнительной власти, для оказания государственной услуги осуществляется в соответствии с </w:t>
      </w:r>
      <w:hyperlink r:id="rId56" w:history="1">
        <w:r>
          <w:rPr>
            <w:color w:val="0000FF"/>
          </w:rPr>
          <w:t>приложением</w:t>
        </w:r>
      </w:hyperlink>
      <w:r>
        <w:t xml:space="preserve">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года N 243н.</w:t>
      </w:r>
      <w:proofErr w:type="gramEnd"/>
    </w:p>
    <w:p w:rsidR="00295A95" w:rsidRDefault="00295A95">
      <w:pPr>
        <w:pStyle w:val="ConsPlusNormal"/>
        <w:jc w:val="both"/>
      </w:pPr>
      <w:r>
        <w:t xml:space="preserve">(п. 37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38. При наличии медицинских показаний получатели государственной услуги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295A95" w:rsidRDefault="00295A95">
      <w:pPr>
        <w:pStyle w:val="ConsPlusNormal"/>
        <w:spacing w:before="220"/>
        <w:ind w:firstLine="540"/>
        <w:jc w:val="both"/>
      </w:pPr>
      <w:bookmarkStart w:id="2" w:name="P164"/>
      <w:bookmarkEnd w:id="2"/>
      <w:r>
        <w:t>39. Получателю государственной услуги может быть отказано в ее предоставлении в следующих случаях: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lastRenderedPageBreak/>
        <w:t>1) отказа получателя государственной услуги;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2) отсутствия показаний к оказанию государственной услуги;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3) нарушения внутреннего распорядка Организации получателем государственной услуги.</w:t>
      </w:r>
    </w:p>
    <w:p w:rsidR="00295A95" w:rsidRDefault="00295A9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Основания для приостановления государственной услуги законодательством не предусмотрены.</w:t>
      </w:r>
    </w:p>
    <w:p w:rsidR="00295A95" w:rsidRDefault="00295A95">
      <w:pPr>
        <w:pStyle w:val="ConsPlusNormal"/>
        <w:jc w:val="both"/>
      </w:pPr>
      <w:r>
        <w:t xml:space="preserve">(п. 39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30.12.2013 N 240-мпр)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40. Оказание государственной услуги прекращается немедленно с момента установления случаев в соответствии с </w:t>
      </w:r>
      <w:hyperlink w:anchor="P164" w:history="1">
        <w:r>
          <w:rPr>
            <w:color w:val="0000FF"/>
          </w:rPr>
          <w:t>пунктом 39</w:t>
        </w:r>
      </w:hyperlink>
      <w:r>
        <w:t xml:space="preserve"> настоящего Стандарта.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41. Отказ в оказании государственной услуги регистрируется в медицинских документах получателя государственной услуги.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41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30.12.2013 N 240-мпр)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42. Получатели государственной услуги вправе обжаловать решения, действия (бездействие) должностных лиц Организаций в процессе оказания государственной услуги в министерство либо непосредственно в суд в соответствии с законодательством.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В случае досудебного обжалования решения, действия (бездействия) должностных лиц Организаций в процессе оказания государственной услуги заявитель имеет право обратиться в министерство следующими способами:</w:t>
      </w:r>
    </w:p>
    <w:p w:rsidR="00295A95" w:rsidRDefault="00295A9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а) лично;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б) направить письменное обращение;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в) с использованием средств факсимильной и электронной связи.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center"/>
        <w:outlineLvl w:val="2"/>
      </w:pPr>
      <w:r>
        <w:t>Глава 5. ИНФОРМАЦИОННОЕ СОПРОВОЖДЕНИЕ ДЕЯТЕЛЬНОСТИ</w:t>
      </w:r>
    </w:p>
    <w:p w:rsidR="00295A95" w:rsidRDefault="00295A95">
      <w:pPr>
        <w:pStyle w:val="ConsPlusNormal"/>
        <w:jc w:val="center"/>
      </w:pPr>
      <w:r>
        <w:t>ОРГАНИЗАЦИЙ, ОКАЗЫВАЮЩИХ ГОСУДАРСТВЕННУЮ УСЛУГУ</w:t>
      </w:r>
    </w:p>
    <w:p w:rsidR="00295A95" w:rsidRDefault="00295A95">
      <w:pPr>
        <w:pStyle w:val="ConsPlusNormal"/>
        <w:jc w:val="center"/>
      </w:pPr>
      <w:proofErr w:type="gramStart"/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</w:t>
      </w:r>
      <w:proofErr w:type="gramEnd"/>
    </w:p>
    <w:p w:rsidR="00295A95" w:rsidRDefault="00295A95">
      <w:pPr>
        <w:pStyle w:val="ConsPlusNormal"/>
        <w:jc w:val="center"/>
      </w:pPr>
      <w:r>
        <w:t>Иркутской области</w:t>
      </w:r>
    </w:p>
    <w:p w:rsidR="00295A95" w:rsidRDefault="00295A95">
      <w:pPr>
        <w:pStyle w:val="ConsPlusNormal"/>
        <w:jc w:val="center"/>
      </w:pPr>
      <w:r>
        <w:t>от 29.05.2014 N 138-мпр)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ind w:firstLine="540"/>
        <w:jc w:val="both"/>
      </w:pPr>
      <w:r>
        <w:t>43. Информация о порядке предоставления государственной услуги должна быть достоверной.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Информация о работе Организаций, о порядке и правилах предоставления государственной услуги должна быть доступна населению Иркутской области. Состояние данной информации должно соответствовать требованиям </w:t>
      </w:r>
      <w:hyperlink r:id="rId64" w:history="1">
        <w:r>
          <w:rPr>
            <w:color w:val="0000FF"/>
          </w:rPr>
          <w:t>Закона</w:t>
        </w:r>
      </w:hyperlink>
      <w:r>
        <w:t xml:space="preserve"> Российской Федерации от 7 февраля 1992 года N 2300-1 "О защите прав потребителей".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44. Организации обязаны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45. Информирование граждан осуществляется посредством: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lastRenderedPageBreak/>
        <w:t>1) публикации настоящего Стандарта в средствах массовой информации;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2) публикации информации об Организациях и объемах предоставляемых услуг в сети интернет-сайта министерства здравоохранения Иркутской области www.minzdrav-irkutsk.ru;</w:t>
      </w:r>
    </w:p>
    <w:p w:rsidR="00295A95" w:rsidRDefault="00295A9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3) информационных стендов.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46. У входа в каждую из Организаций, оказывающих государственную услугу, размещаются: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1) информация о наименовании Организации, оказывающей государственную услугу;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2) информация о режиме работы Организации.</w:t>
      </w:r>
    </w:p>
    <w:p w:rsidR="00295A95" w:rsidRDefault="00295A95">
      <w:pPr>
        <w:pStyle w:val="ConsPlusNormal"/>
        <w:jc w:val="both"/>
      </w:pPr>
      <w:r>
        <w:t xml:space="preserve">(п. 46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47. В помещениях Организаций, оказывающих государственную услугу, в удобном для обозрения месте на информационных стендах размещаются:</w:t>
      </w:r>
    </w:p>
    <w:p w:rsidR="00295A95" w:rsidRDefault="00295A9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1) копии лицензий на оказание медицинской помощи;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2) перечень основных услуг, предоставляемых Организацией, в том числе бесплатно и платно; характеристика услуг, область их предоставления и затраты времени на их предоставление, прейскурант платных услуг;</w:t>
      </w:r>
    </w:p>
    <w:p w:rsidR="00295A95" w:rsidRDefault="00295A9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3) информация о правах и обязанностях пациента, требования к пациенту, соблюдение которых обеспечивает выполнение качественной государственной услуги;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4) порядок работы с обращениями и жалобами граждан;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5) гарантийные обязательства Организаций - исполнителя;</w:t>
      </w:r>
    </w:p>
    <w:p w:rsidR="00295A95" w:rsidRDefault="00295A9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6) информация о возможности влияния пациентов на качество услуги;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7) информация о легкодоступных средствах для эффективного общения работников Организаций с пациентами;</w:t>
      </w:r>
    </w:p>
    <w:p w:rsidR="00295A95" w:rsidRDefault="00295A9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8) информация о возможности получения оценки качества услуги со стороны пациента;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9) настоящий Стандарт.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48. Информация о деятельности Организаций, о порядке и правилах предоставления государственной услуги, о порядке работы и правилах госпитализации должна обновляться (актуализироваться) по мере необходимости, но не реже чем раз в год.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center"/>
        <w:outlineLvl w:val="2"/>
      </w:pPr>
      <w:r>
        <w:t xml:space="preserve">Глава 6. </w:t>
      </w:r>
      <w:proofErr w:type="gramStart"/>
      <w:r>
        <w:t>КОНТРОЛЬ ЗА</w:t>
      </w:r>
      <w:proofErr w:type="gramEnd"/>
      <w:r>
        <w:t xml:space="preserve"> ДЕЯТЕЛЬНОСТЬЮ ОРГАНИЗАЦИЙ,</w:t>
      </w:r>
    </w:p>
    <w:p w:rsidR="00295A95" w:rsidRDefault="00295A95">
      <w:pPr>
        <w:pStyle w:val="ConsPlusNormal"/>
        <w:jc w:val="center"/>
      </w:pPr>
      <w:r>
        <w:t xml:space="preserve">СООТВЕТСТВИЕМ </w:t>
      </w:r>
      <w:proofErr w:type="gramStart"/>
      <w:r>
        <w:t>ОКАЗЫВАЕМОЙ</w:t>
      </w:r>
      <w:proofErr w:type="gramEnd"/>
      <w:r>
        <w:t xml:space="preserve"> ГОСУДАРСТВЕННОЙ</w:t>
      </w:r>
    </w:p>
    <w:p w:rsidR="00295A95" w:rsidRDefault="00295A95">
      <w:pPr>
        <w:pStyle w:val="ConsPlusNormal"/>
        <w:jc w:val="center"/>
      </w:pPr>
      <w:r>
        <w:t>УСЛУГИ НАСТОЯЩЕМУ ГОСУДАРСТВЕННОМУ СТАНДАРТУ</w:t>
      </w:r>
    </w:p>
    <w:p w:rsidR="00295A95" w:rsidRDefault="00295A95">
      <w:pPr>
        <w:pStyle w:val="ConsPlusNormal"/>
        <w:jc w:val="center"/>
      </w:pPr>
      <w:proofErr w:type="gramStart"/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</w:t>
      </w:r>
      <w:proofErr w:type="gramEnd"/>
    </w:p>
    <w:p w:rsidR="00295A95" w:rsidRDefault="00295A95">
      <w:pPr>
        <w:pStyle w:val="ConsPlusNormal"/>
        <w:jc w:val="center"/>
      </w:pPr>
      <w:r>
        <w:t>Иркутской области</w:t>
      </w:r>
    </w:p>
    <w:p w:rsidR="00295A95" w:rsidRDefault="00295A95">
      <w:pPr>
        <w:pStyle w:val="ConsPlusNormal"/>
        <w:jc w:val="center"/>
      </w:pPr>
      <w:r>
        <w:t>от 29.05.2014 N 138-мпр)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ind w:firstLine="540"/>
        <w:jc w:val="both"/>
      </w:pPr>
      <w:r>
        <w:t xml:space="preserve">49. Контроль за деятельностью Организаций, оказывающих государственную услугу, </w:t>
      </w:r>
      <w:r>
        <w:lastRenderedPageBreak/>
        <w:t xml:space="preserve">подразделяется </w:t>
      </w:r>
      <w:proofErr w:type="gramStart"/>
      <w:r>
        <w:t>на</w:t>
      </w:r>
      <w:proofErr w:type="gramEnd"/>
      <w:r>
        <w:t xml:space="preserve"> внутренний и внешний.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50. Внутренний контроль осуществляется главным врачом, его заместителями, руководителями структурных подразделений Организации.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51. Внутренний контроль подразделяется </w:t>
      </w:r>
      <w:proofErr w:type="gramStart"/>
      <w:r>
        <w:t>на</w:t>
      </w:r>
      <w:proofErr w:type="gramEnd"/>
      <w:r>
        <w:t xml:space="preserve"> обязательный и выборочный.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52. Обязательному контролю подлежат: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1) случаи смертельных исходов;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2) случаи первичного выхода на инвалидность лиц трудоспособного возраста и детей;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3) случаи запущенных форм заболеваний;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4) случаи обострений и ранних рецидивов заболевания;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5) случаи повторной госпитализации по поводу одного и того же заболевания в течение года;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6) случаи заболеваний с удлиненными или укороченными сроками лечения (или временной нетрудоспособности);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7) случаи, сопровождающиеся жалобами пациентов или их родственников.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53. Выборочному контролю подлежат все прочие случаи лечения с использованием статистического метода случайной выборки. Выборочная проверка также осуществляется ответственными лицами по обращениям (жалобам) граждан и запросам различных организаций.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>Контроль за</w:t>
      </w:r>
      <w:proofErr w:type="gramEnd"/>
      <w:r>
        <w:t xml:space="preserve"> исполнением работ осуществляет министерство.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Контроль за</w:t>
      </w:r>
      <w:proofErr w:type="gramEnd"/>
      <w:r>
        <w:t xml:space="preserve"> соответствием Организаций лицензионным требованиям и условиям осуществляет Территориальный орган Федеральной службы по надзору в сфере здравоохранения и социального развития по Иркутской области.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56. </w:t>
      </w:r>
      <w:proofErr w:type="gramStart"/>
      <w:r>
        <w:t>Контроль за</w:t>
      </w:r>
      <w:proofErr w:type="gramEnd"/>
      <w:r>
        <w:t xml:space="preserve"> соответствием Организаций санитарно-эпидемиологическим требованиям осуществляет Управление Федеральной службы по надзору в сфере защиты прав потребителей и благополучия человека по Иркутской области.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center"/>
        <w:outlineLvl w:val="2"/>
      </w:pPr>
      <w:r>
        <w:t>Глава 7. ОТВЕТСТВЕННОСТЬ ЗА КАЧЕСТВО</w:t>
      </w:r>
    </w:p>
    <w:p w:rsidR="00295A95" w:rsidRDefault="00295A95">
      <w:pPr>
        <w:pStyle w:val="ConsPlusNormal"/>
        <w:jc w:val="center"/>
      </w:pPr>
      <w:r>
        <w:t>ОКАЗАНИЯ ГОСУДАРСТВЕННОЙ УСЛУГИ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ind w:firstLine="540"/>
        <w:jc w:val="both"/>
      </w:pPr>
      <w:r>
        <w:t>57. Руководители Организаций, оказывающих государственную услугу, несут ответственность за качество оказания государственной услуги.</w:t>
      </w:r>
    </w:p>
    <w:p w:rsidR="00295A95" w:rsidRDefault="00295A9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58. Руководители Организаций обязаны: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1) обеспечить разъяснение и доведение Стандарта до всех структурных подразделений и сотрудников Организации;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2) четко определить полномочия, ответственность и взаимодействие всего персонала Организации, осуществляющего предоставление государственной услуги, и контроль качества </w:t>
      </w:r>
      <w:r>
        <w:lastRenderedPageBreak/>
        <w:t>предоставляемой государственной услуги;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3) организовать информационное обеспечение процесса оказания государственной услуги в соответствии с требованиями Стандарта;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 xml:space="preserve">4) обеспечить внутренний </w:t>
      </w:r>
      <w:proofErr w:type="gramStart"/>
      <w:r>
        <w:t>контроль за</w:t>
      </w:r>
      <w:proofErr w:type="gramEnd"/>
      <w:r>
        <w:t xml:space="preserve"> соблюдением Стандарта и деятельностью, влияющей на качество оказываемой услуги.</w:t>
      </w:r>
    </w:p>
    <w:p w:rsidR="00295A95" w:rsidRDefault="00295A95">
      <w:pPr>
        <w:pStyle w:val="ConsPlusNormal"/>
        <w:jc w:val="both"/>
      </w:pPr>
      <w:r>
        <w:t xml:space="preserve">(п. 58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59. При подтверждении факта некачественного предоставления государственной услуги к руководителям Организаций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:rsidR="00295A95" w:rsidRDefault="00295A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138-мпр)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center"/>
        <w:outlineLvl w:val="2"/>
      </w:pPr>
      <w:r>
        <w:t>Глава 8. КРИТЕРИИ ОЦЕНКИ КАЧЕСТВА</w:t>
      </w:r>
    </w:p>
    <w:p w:rsidR="00295A95" w:rsidRDefault="00295A95">
      <w:pPr>
        <w:pStyle w:val="ConsPlusNormal"/>
        <w:jc w:val="center"/>
      </w:pPr>
      <w:r>
        <w:t>ОКАЗАНИЯ ГОСУДАРСТВЕННОЙ УСЛУГИ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ind w:firstLine="540"/>
        <w:jc w:val="both"/>
      </w:pPr>
      <w:r>
        <w:t>60. Критерии оценки качества оказания государственной услуги: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1) полнота предоставления государственной услуги в соответствии с требованиями, установленными настоящим Стандартом;</w:t>
      </w:r>
    </w:p>
    <w:p w:rsidR="00295A95" w:rsidRDefault="00295A95">
      <w:pPr>
        <w:pStyle w:val="ConsPlusNormal"/>
        <w:spacing w:before="220"/>
        <w:ind w:firstLine="540"/>
        <w:jc w:val="both"/>
      </w:pPr>
      <w:r>
        <w:t>2) результативность предоставления государственной услуги оценивается путем сравнения требований к оказанию услуги с фактическим уровнем ее предоставления, а также путем анализа спроса на соответствующую услугу, путем проведения социологических опросов.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center"/>
        <w:outlineLvl w:val="2"/>
      </w:pPr>
      <w:r>
        <w:t xml:space="preserve">Глава 9. ПОРЯДОК ИНФОРМИРОВАНИЯ </w:t>
      </w:r>
      <w:proofErr w:type="gramStart"/>
      <w:r>
        <w:t>ПОТЕНЦИАЛЬНЫХ</w:t>
      </w:r>
      <w:proofErr w:type="gramEnd"/>
    </w:p>
    <w:p w:rsidR="00295A95" w:rsidRDefault="00295A95">
      <w:pPr>
        <w:pStyle w:val="ConsPlusNormal"/>
        <w:jc w:val="center"/>
      </w:pPr>
      <w:r>
        <w:t>ПОЛУЧАТЕЛЕЙ ГОСУДАРСТВЕННОЙ УСЛУГИ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ind w:firstLine="540"/>
        <w:jc w:val="both"/>
      </w:pPr>
      <w:r>
        <w:t>61. Порядок информирования потенциальных получателей государственной услуги:</w:t>
      </w:r>
    </w:p>
    <w:p w:rsidR="00295A95" w:rsidRDefault="00295A95">
      <w:pPr>
        <w:pStyle w:val="ConsPlusNormal"/>
        <w:jc w:val="both"/>
      </w:pPr>
    </w:p>
    <w:p w:rsidR="00295A95" w:rsidRDefault="00295A95">
      <w:pPr>
        <w:sectPr w:rsidR="00295A95" w:rsidSect="001C5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706"/>
        <w:gridCol w:w="2551"/>
      </w:tblGrid>
      <w:tr w:rsidR="00295A95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95A95" w:rsidRDefault="00295A95">
            <w:pPr>
              <w:pStyle w:val="ConsPlusNormal"/>
              <w:jc w:val="center"/>
            </w:pPr>
            <w:r>
              <w:lastRenderedPageBreak/>
              <w:t>Способ информирования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295A95" w:rsidRDefault="00295A95">
            <w:pPr>
              <w:pStyle w:val="ConsPlusNormal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95A95" w:rsidRDefault="00295A95">
            <w:pPr>
              <w:pStyle w:val="ConsPlusNormal"/>
              <w:jc w:val="center"/>
            </w:pPr>
            <w:r>
              <w:t>Часто обновления информации</w:t>
            </w:r>
          </w:p>
        </w:tc>
      </w:tr>
      <w:tr w:rsidR="00295A95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295A95" w:rsidRDefault="00295A95">
            <w:pPr>
              <w:pStyle w:val="ConsPlusNormal"/>
              <w:jc w:val="both"/>
            </w:pPr>
            <w:r>
              <w:t>Информационный стенд у входа в здание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295A95" w:rsidRDefault="00295A95">
            <w:pPr>
              <w:pStyle w:val="ConsPlusNormal"/>
              <w:jc w:val="both"/>
            </w:pPr>
            <w:r>
              <w:t xml:space="preserve">1) информация о наименовании Организации, </w:t>
            </w:r>
            <w:proofErr w:type="gramStart"/>
            <w:r>
              <w:t>оказывающего</w:t>
            </w:r>
            <w:proofErr w:type="gramEnd"/>
            <w:r>
              <w:t xml:space="preserve"> государственную услугу;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95A95" w:rsidRDefault="00295A95">
            <w:pPr>
              <w:pStyle w:val="ConsPlusNormal"/>
              <w:jc w:val="both"/>
            </w:pPr>
            <w:r>
              <w:t>Не реже одного раза в год</w:t>
            </w:r>
          </w:p>
        </w:tc>
      </w:tr>
      <w:tr w:rsidR="00295A95">
        <w:tblPrEx>
          <w:tblBorders>
            <w:insideH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bottom w:val="nil"/>
            </w:tcBorders>
          </w:tcPr>
          <w:p w:rsidR="00295A95" w:rsidRDefault="00295A95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Иркутской области от 29.05.2014 N 138-мпр)</w:t>
            </w:r>
          </w:p>
        </w:tc>
      </w:tr>
      <w:tr w:rsidR="00295A95">
        <w:tblPrEx>
          <w:tblBorders>
            <w:insideH w:val="none" w:sz="0" w:space="0" w:color="auto"/>
            <w:insideV w:val="nil"/>
          </w:tblBorders>
        </w:tblPrEx>
        <w:tc>
          <w:tcPr>
            <w:tcW w:w="2381" w:type="dxa"/>
            <w:tcBorders>
              <w:top w:val="nil"/>
              <w:left w:val="single" w:sz="4" w:space="0" w:color="auto"/>
              <w:bottom w:val="nil"/>
            </w:tcBorders>
          </w:tcPr>
          <w:p w:rsidR="00295A95" w:rsidRDefault="00295A95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295A95" w:rsidRDefault="00295A95">
            <w:pPr>
              <w:pStyle w:val="ConsPlusNormal"/>
              <w:jc w:val="both"/>
            </w:pPr>
            <w:r>
              <w:t>2) информация о режиме работы Организации;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295A95" w:rsidRDefault="00295A95">
            <w:pPr>
              <w:pStyle w:val="ConsPlusNormal"/>
            </w:pPr>
          </w:p>
        </w:tc>
      </w:tr>
      <w:tr w:rsidR="00295A95">
        <w:tblPrEx>
          <w:tblBorders>
            <w:insideH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bottom w:val="nil"/>
            </w:tcBorders>
          </w:tcPr>
          <w:p w:rsidR="00295A95" w:rsidRDefault="00295A95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Иркутской области от 29.05.2014 N 138-мпр)</w:t>
            </w:r>
          </w:p>
        </w:tc>
      </w:tr>
      <w:tr w:rsidR="00295A95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bottom w:val="nil"/>
            </w:tcBorders>
          </w:tcPr>
          <w:p w:rsidR="00295A95" w:rsidRDefault="00295A95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295A95" w:rsidRDefault="00295A95">
            <w:pPr>
              <w:pStyle w:val="ConsPlusNormal"/>
              <w:jc w:val="both"/>
            </w:pPr>
            <w:r>
              <w:t>3) информация об адресе, номерах телефонов Организации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95A95" w:rsidRDefault="00295A95">
            <w:pPr>
              <w:pStyle w:val="ConsPlusNormal"/>
            </w:pPr>
          </w:p>
        </w:tc>
      </w:tr>
      <w:tr w:rsidR="00295A95">
        <w:tblPrEx>
          <w:tblBorders>
            <w:insideH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bottom w:val="single" w:sz="4" w:space="0" w:color="auto"/>
            </w:tcBorders>
          </w:tcPr>
          <w:p w:rsidR="00295A95" w:rsidRDefault="00295A95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Иркутской области от 29.05.2014 N 138-мпр)</w:t>
            </w:r>
          </w:p>
        </w:tc>
      </w:tr>
      <w:tr w:rsidR="00295A95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295A95" w:rsidRDefault="00295A95">
            <w:pPr>
              <w:pStyle w:val="ConsPlusNormal"/>
              <w:jc w:val="both"/>
            </w:pPr>
            <w:r>
              <w:t>Информационные стенды в помещениях Организаций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295A95" w:rsidRDefault="00295A95">
            <w:pPr>
              <w:pStyle w:val="ConsPlusNormal"/>
              <w:jc w:val="both"/>
            </w:pPr>
            <w:r>
              <w:t>1) копии лицензий на оказание медицинской помощи;</w:t>
            </w:r>
          </w:p>
          <w:p w:rsidR="00295A95" w:rsidRDefault="00295A95">
            <w:pPr>
              <w:pStyle w:val="ConsPlusNormal"/>
              <w:jc w:val="both"/>
            </w:pPr>
            <w:r>
              <w:t>2) перечень основных услуг, предоставляемых Организацией, в том числе бесплатно и платно; характеристика услуг, область их предоставления и затраты времени на их предоставление, прейскурант платных услуг;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95A95" w:rsidRDefault="00295A95">
            <w:pPr>
              <w:pStyle w:val="ConsPlusNormal"/>
              <w:jc w:val="both"/>
            </w:pPr>
            <w:r>
              <w:t>Не реже одного раза в год</w:t>
            </w:r>
          </w:p>
        </w:tc>
      </w:tr>
      <w:tr w:rsidR="00295A95">
        <w:tblPrEx>
          <w:tblBorders>
            <w:insideH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bottom w:val="nil"/>
            </w:tcBorders>
          </w:tcPr>
          <w:p w:rsidR="00295A95" w:rsidRDefault="00295A95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Иркутской области от 29.05.2014 N 138-мпр)</w:t>
            </w:r>
          </w:p>
        </w:tc>
      </w:tr>
      <w:tr w:rsidR="00295A95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bottom w:val="nil"/>
            </w:tcBorders>
          </w:tcPr>
          <w:p w:rsidR="00295A95" w:rsidRDefault="00295A95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295A95" w:rsidRDefault="00295A95">
            <w:pPr>
              <w:pStyle w:val="ConsPlusNormal"/>
              <w:jc w:val="both"/>
            </w:pPr>
            <w:r>
              <w:t>3) информация о правах и обязанностях пациента, требования к пациенту, соблюдение которых обеспечивает выполнение качественной государственной услуги;</w:t>
            </w:r>
          </w:p>
          <w:p w:rsidR="00295A95" w:rsidRDefault="00295A95">
            <w:pPr>
              <w:pStyle w:val="ConsPlusNormal"/>
              <w:jc w:val="both"/>
            </w:pPr>
            <w:r>
              <w:t>4) порядок работы с обращениями и жалобами граждан;</w:t>
            </w:r>
          </w:p>
          <w:p w:rsidR="00295A95" w:rsidRDefault="00295A95">
            <w:pPr>
              <w:pStyle w:val="ConsPlusNormal"/>
              <w:jc w:val="both"/>
            </w:pPr>
            <w:r>
              <w:t>5) гарантийные обязательства Организации-исполнителя;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95A95" w:rsidRDefault="00295A95">
            <w:pPr>
              <w:pStyle w:val="ConsPlusNormal"/>
            </w:pPr>
          </w:p>
        </w:tc>
      </w:tr>
      <w:tr w:rsidR="00295A95">
        <w:tblPrEx>
          <w:tblBorders>
            <w:insideH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bottom w:val="nil"/>
            </w:tcBorders>
          </w:tcPr>
          <w:p w:rsidR="00295A95" w:rsidRDefault="00295A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Иркутской области от 29.05.2014 N 138-мпр)</w:t>
            </w:r>
          </w:p>
        </w:tc>
      </w:tr>
      <w:tr w:rsidR="00295A95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bottom w:val="nil"/>
            </w:tcBorders>
          </w:tcPr>
          <w:p w:rsidR="00295A95" w:rsidRDefault="00295A95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295A95" w:rsidRDefault="00295A95">
            <w:pPr>
              <w:pStyle w:val="ConsPlusNormal"/>
              <w:jc w:val="both"/>
            </w:pPr>
            <w:r>
              <w:t>6) информация о возможности влияния пациентов на качество услуги;</w:t>
            </w:r>
          </w:p>
          <w:p w:rsidR="00295A95" w:rsidRDefault="00295A95">
            <w:pPr>
              <w:pStyle w:val="ConsPlusNormal"/>
              <w:jc w:val="both"/>
            </w:pPr>
            <w:r>
              <w:t>7) информация о легкодоступных средствах для эффективного общения работников Организаций с пациентами;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95A95" w:rsidRDefault="00295A95">
            <w:pPr>
              <w:pStyle w:val="ConsPlusNormal"/>
            </w:pPr>
          </w:p>
        </w:tc>
      </w:tr>
      <w:tr w:rsidR="00295A95">
        <w:tblPrEx>
          <w:tblBorders>
            <w:insideH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bottom w:val="nil"/>
            </w:tcBorders>
          </w:tcPr>
          <w:p w:rsidR="00295A95" w:rsidRDefault="00295A95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Иркутской области от 29.05.2014 N 138-мпр)</w:t>
            </w:r>
          </w:p>
        </w:tc>
      </w:tr>
      <w:tr w:rsidR="00295A95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bottom w:val="nil"/>
            </w:tcBorders>
          </w:tcPr>
          <w:p w:rsidR="00295A95" w:rsidRDefault="00295A95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295A95" w:rsidRDefault="00295A95">
            <w:pPr>
              <w:pStyle w:val="ConsPlusNormal"/>
              <w:jc w:val="both"/>
            </w:pPr>
            <w:r>
              <w:t>8) информация о возможности получения оценки качества услуги со стороны пациента;</w:t>
            </w:r>
          </w:p>
          <w:p w:rsidR="00295A95" w:rsidRDefault="00295A95">
            <w:pPr>
              <w:pStyle w:val="ConsPlusNormal"/>
              <w:jc w:val="both"/>
            </w:pPr>
            <w:r>
              <w:t>9) настоящий Стандарт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95A95" w:rsidRDefault="00295A95">
            <w:pPr>
              <w:pStyle w:val="ConsPlusNormal"/>
            </w:pPr>
          </w:p>
        </w:tc>
      </w:tr>
      <w:tr w:rsidR="00295A95">
        <w:tblPrEx>
          <w:tblBorders>
            <w:insideH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bottom w:val="single" w:sz="4" w:space="0" w:color="auto"/>
            </w:tcBorders>
          </w:tcPr>
          <w:p w:rsidR="00295A95" w:rsidRDefault="00295A95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Иркутской области от 29.05.2014 N 138-мпр)</w:t>
            </w:r>
          </w:p>
        </w:tc>
      </w:tr>
      <w:tr w:rsidR="00295A95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295A95" w:rsidRDefault="00295A95">
            <w:pPr>
              <w:pStyle w:val="ConsPlusNormal"/>
              <w:jc w:val="both"/>
            </w:pPr>
            <w:r>
              <w:t>Сайты Организаций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295A95" w:rsidRDefault="00295A95">
            <w:pPr>
              <w:pStyle w:val="ConsPlusNormal"/>
              <w:jc w:val="both"/>
            </w:pPr>
            <w:r>
              <w:t>Информация об Организациях; перечень основных услуг, предоставляемых Организациями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95A95" w:rsidRDefault="00295A95">
            <w:pPr>
              <w:pStyle w:val="ConsPlusNormal"/>
              <w:jc w:val="both"/>
            </w:pPr>
            <w:r>
              <w:t>По мере изменения данных</w:t>
            </w:r>
          </w:p>
        </w:tc>
      </w:tr>
      <w:tr w:rsidR="00295A95">
        <w:tblPrEx>
          <w:tblBorders>
            <w:insideH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bottom w:val="single" w:sz="4" w:space="0" w:color="auto"/>
            </w:tcBorders>
          </w:tcPr>
          <w:p w:rsidR="00295A95" w:rsidRDefault="00295A95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Иркутской области от 29.05.2014 N 138-мпр)</w:t>
            </w:r>
          </w:p>
        </w:tc>
      </w:tr>
    </w:tbl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center"/>
        <w:outlineLvl w:val="2"/>
      </w:pPr>
      <w:r>
        <w:t>Глава 10. СИСТЕМА ПОКАЗАТЕЛЕЙ (ИНДИКАТОРОВ)</w:t>
      </w:r>
    </w:p>
    <w:p w:rsidR="00295A95" w:rsidRDefault="00295A95">
      <w:pPr>
        <w:pStyle w:val="ConsPlusNormal"/>
        <w:jc w:val="center"/>
      </w:pPr>
      <w:r>
        <w:t>ОБЪЕМА И КАЧЕСТВА ОКАЗАНИЯ ГОСУДАРСТВЕННОЙ УСЛУГИ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ind w:firstLine="540"/>
        <w:jc w:val="both"/>
      </w:pPr>
      <w:r>
        <w:t>62. Система показателей (индикаторов) объема и качества оказания государственной услуги:</w:t>
      </w:r>
    </w:p>
    <w:p w:rsidR="00295A95" w:rsidRDefault="00295A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345"/>
        <w:gridCol w:w="1650"/>
        <w:gridCol w:w="4025"/>
      </w:tblGrid>
      <w:tr w:rsidR="00295A95">
        <w:tc>
          <w:tcPr>
            <w:tcW w:w="660" w:type="dxa"/>
          </w:tcPr>
          <w:p w:rsidR="00295A95" w:rsidRDefault="00295A9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295A95" w:rsidRDefault="00295A95">
            <w:pPr>
              <w:pStyle w:val="ConsPlusNormal"/>
              <w:jc w:val="center"/>
            </w:pPr>
            <w:r>
              <w:t>Показатели (индикаторы) объема и качества работ</w:t>
            </w:r>
          </w:p>
        </w:tc>
        <w:tc>
          <w:tcPr>
            <w:tcW w:w="1650" w:type="dxa"/>
          </w:tcPr>
          <w:p w:rsidR="00295A95" w:rsidRDefault="00295A9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025" w:type="dxa"/>
          </w:tcPr>
          <w:p w:rsidR="00295A95" w:rsidRDefault="00295A95">
            <w:pPr>
              <w:pStyle w:val="ConsPlusNormal"/>
              <w:jc w:val="center"/>
            </w:pPr>
            <w:r>
              <w:t>Описание показателя (индикатора)</w:t>
            </w:r>
          </w:p>
        </w:tc>
      </w:tr>
      <w:tr w:rsidR="00295A9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95A95" w:rsidRDefault="00295A95">
            <w:pPr>
              <w:pStyle w:val="ConsPlusNormal"/>
            </w:pPr>
            <w:r>
              <w:t>1.</w:t>
            </w:r>
          </w:p>
        </w:tc>
        <w:tc>
          <w:tcPr>
            <w:tcW w:w="3345" w:type="dxa"/>
            <w:tcBorders>
              <w:bottom w:val="nil"/>
            </w:tcBorders>
          </w:tcPr>
          <w:p w:rsidR="00295A95" w:rsidRDefault="00295A95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проведенных</w:t>
            </w:r>
            <w:proofErr w:type="gramEnd"/>
            <w:r>
              <w:t xml:space="preserve"> койкодней</w:t>
            </w:r>
          </w:p>
        </w:tc>
        <w:tc>
          <w:tcPr>
            <w:tcW w:w="1650" w:type="dxa"/>
            <w:tcBorders>
              <w:bottom w:val="nil"/>
            </w:tcBorders>
          </w:tcPr>
          <w:p w:rsidR="00295A95" w:rsidRDefault="00295A95">
            <w:pPr>
              <w:pStyle w:val="ConsPlusNormal"/>
            </w:pPr>
            <w:r>
              <w:t>Койкодни</w:t>
            </w:r>
          </w:p>
        </w:tc>
        <w:tc>
          <w:tcPr>
            <w:tcW w:w="4025" w:type="dxa"/>
            <w:tcBorders>
              <w:bottom w:val="nil"/>
            </w:tcBorders>
          </w:tcPr>
          <w:p w:rsidR="00295A95" w:rsidRDefault="00295A95">
            <w:pPr>
              <w:pStyle w:val="ConsPlusNormal"/>
              <w:jc w:val="both"/>
            </w:pPr>
            <w:r>
              <w:t xml:space="preserve">Суммарное число койкодней в круглосуточном стационаре за определенный период времени (месяц, квартал, полгода, 9 месяцев, год). </w:t>
            </w:r>
            <w:r>
              <w:lastRenderedPageBreak/>
              <w:t>Количественный показатель, характеризующий занятость коек Организации. Показатель должен быть не ниже планового уровня, установленного государственным заданием на оказание специализированной медицинской помощи</w:t>
            </w:r>
          </w:p>
        </w:tc>
      </w:tr>
      <w:tr w:rsidR="00295A95">
        <w:tblPrEx>
          <w:tblBorders>
            <w:insideH w:val="nil"/>
          </w:tblBorders>
        </w:tblPrEx>
        <w:tc>
          <w:tcPr>
            <w:tcW w:w="9680" w:type="dxa"/>
            <w:gridSpan w:val="4"/>
            <w:tcBorders>
              <w:top w:val="nil"/>
            </w:tcBorders>
          </w:tcPr>
          <w:p w:rsidR="00295A95" w:rsidRDefault="00295A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Иркутской области от 29.05.2014 N 138-мпр)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2.</w:t>
            </w:r>
          </w:p>
        </w:tc>
        <w:tc>
          <w:tcPr>
            <w:tcW w:w="3345" w:type="dxa"/>
          </w:tcPr>
          <w:p w:rsidR="00295A95" w:rsidRDefault="00295A95">
            <w:pPr>
              <w:pStyle w:val="ConsPlusNormal"/>
              <w:jc w:val="both"/>
            </w:pPr>
            <w:r>
              <w:t>Наличие обоснованных жалоб на оказание медицинской помощи, не соответствующей стандарту по нозологической форме</w:t>
            </w:r>
          </w:p>
        </w:tc>
        <w:tc>
          <w:tcPr>
            <w:tcW w:w="1650" w:type="dxa"/>
          </w:tcPr>
          <w:p w:rsidR="00295A95" w:rsidRDefault="00295A95">
            <w:pPr>
              <w:pStyle w:val="ConsPlusNormal"/>
            </w:pPr>
            <w:r>
              <w:t>Да - 1;</w:t>
            </w:r>
          </w:p>
          <w:p w:rsidR="00295A95" w:rsidRDefault="00295A95">
            <w:pPr>
              <w:pStyle w:val="ConsPlusNormal"/>
            </w:pPr>
            <w:r>
              <w:t>нет - 0</w:t>
            </w:r>
          </w:p>
        </w:tc>
        <w:tc>
          <w:tcPr>
            <w:tcW w:w="4025" w:type="dxa"/>
          </w:tcPr>
          <w:p w:rsidR="00295A95" w:rsidRDefault="00295A95">
            <w:pPr>
              <w:pStyle w:val="ConsPlusNormal"/>
              <w:jc w:val="both"/>
            </w:pPr>
            <w:r>
              <w:t>Наличие либо отсутствие жалоб на оказание медицинской помощи, не соответствующей Стандарту по нозологической форме</w:t>
            </w:r>
          </w:p>
        </w:tc>
      </w:tr>
    </w:tbl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right"/>
        <w:outlineLvl w:val="1"/>
      </w:pPr>
      <w:r>
        <w:t>Приложение 1</w:t>
      </w:r>
    </w:p>
    <w:p w:rsidR="00295A95" w:rsidRDefault="00295A95">
      <w:pPr>
        <w:pStyle w:val="ConsPlusNormal"/>
        <w:jc w:val="right"/>
      </w:pPr>
      <w:r>
        <w:t>к Стандарту качества</w:t>
      </w:r>
    </w:p>
    <w:p w:rsidR="00295A95" w:rsidRDefault="00295A95">
      <w:pPr>
        <w:pStyle w:val="ConsPlusNormal"/>
        <w:jc w:val="right"/>
      </w:pPr>
      <w:r>
        <w:t>оказания государственной услуги</w:t>
      </w:r>
    </w:p>
    <w:p w:rsidR="00295A95" w:rsidRDefault="00295A95">
      <w:pPr>
        <w:pStyle w:val="ConsPlusNormal"/>
        <w:jc w:val="right"/>
      </w:pPr>
      <w:r>
        <w:t>"Специализированная медицинская</w:t>
      </w:r>
    </w:p>
    <w:p w:rsidR="00295A95" w:rsidRDefault="00295A95">
      <w:pPr>
        <w:pStyle w:val="ConsPlusNormal"/>
        <w:jc w:val="right"/>
      </w:pPr>
      <w:r>
        <w:t>помощь в круглосуточных стационарах"</w:t>
      </w: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center"/>
      </w:pPr>
      <w:bookmarkStart w:id="3" w:name="P343"/>
      <w:bookmarkEnd w:id="3"/>
      <w:r>
        <w:t>ПЕРЕЧЕНЬ</w:t>
      </w:r>
    </w:p>
    <w:p w:rsidR="00295A95" w:rsidRDefault="00295A95">
      <w:pPr>
        <w:pStyle w:val="ConsPlusNormal"/>
        <w:jc w:val="center"/>
      </w:pPr>
      <w:r>
        <w:t>ОРГАНИЗАЦИЙ, ОКАЗЫВАЮЩИХ ГОСУДАРСТВЕННУЮ УСЛУГУ</w:t>
      </w:r>
    </w:p>
    <w:p w:rsidR="00295A95" w:rsidRDefault="00295A9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95A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5A95" w:rsidRDefault="00295A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5A95" w:rsidRDefault="00295A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</w:t>
            </w:r>
            <w:proofErr w:type="gramEnd"/>
          </w:p>
          <w:p w:rsidR="00295A95" w:rsidRDefault="00295A95">
            <w:pPr>
              <w:pStyle w:val="ConsPlusNormal"/>
              <w:jc w:val="center"/>
            </w:pPr>
            <w:r>
              <w:rPr>
                <w:color w:val="392C69"/>
              </w:rPr>
              <w:t>Иркутской области</w:t>
            </w:r>
          </w:p>
          <w:p w:rsidR="00295A95" w:rsidRDefault="00295A95">
            <w:pPr>
              <w:pStyle w:val="ConsPlusNormal"/>
              <w:jc w:val="center"/>
            </w:pPr>
            <w:r>
              <w:rPr>
                <w:color w:val="392C69"/>
              </w:rPr>
              <w:t>от 29.05.2014 N 138-мпр)</w:t>
            </w:r>
          </w:p>
        </w:tc>
      </w:tr>
    </w:tbl>
    <w:p w:rsidR="00295A95" w:rsidRDefault="00295A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02"/>
        <w:gridCol w:w="3969"/>
      </w:tblGrid>
      <w:tr w:rsidR="00295A95">
        <w:tc>
          <w:tcPr>
            <w:tcW w:w="660" w:type="dxa"/>
          </w:tcPr>
          <w:p w:rsidR="00295A95" w:rsidRDefault="00295A9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center"/>
            </w:pPr>
            <w:r>
              <w:t>Адрес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1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"Ангарская областная психиатрическая поликлиника"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665806, г. Ангарск, квартал 120, д. 15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2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Государственное бюджетное учреждение здравоохранения "Иркутский областной противотуберкулезный диспансер"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664039, г. Иркутск, ул. Терешковой, 59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3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Государственное бюджетное учреждение здравоохранения "Областной гериатрический центр"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664025, г. Иркутск, ул. Ленина, 20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4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Государственное бюджетное учреждение здравоохранения "Областной кожно-венерологический диспансер"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664003, г. Иркутск, ул. Фурье, 2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5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664035, г. Иркутск, ул. Фрунзе, 32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6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Государственное бюджетное учреждение здравоохранения "Иркутская ордена "Знак Почета" областная клиническая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664079, г. Иркутск, мкр. Юбилейный, 100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7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"Иркутская областная инфекционная клиническая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664043, г. Иркутск, ул. Маршала Конева, 90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8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"Иркутский областной психоневрологический диспансер"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664002, г. Иркутск, пер. Сударева, 6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казенное учреждение здравоохранения "Иркутская областная клиническая психиатрическая больница N 1"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664049, г. Иркутск, мкр. Юбилейный, 11а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10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"Центральная районная больница Иркутского района"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 xml:space="preserve">664510, Иркутский район, п. Дзержинского, ул. </w:t>
            </w:r>
            <w:proofErr w:type="gramStart"/>
            <w:r>
              <w:t>Центральная</w:t>
            </w:r>
            <w:proofErr w:type="gramEnd"/>
            <w:r>
              <w:t>, д. 7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11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казенное учреждение здравоохранения "Иркутская областная психиатрическая больница N 2"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664527, Иркутский район, д. Сосновый Бор, ул. Мелехова, 8а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12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"Тулунская городская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665259, г. Тулун, ул. Угольщиков, 35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13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"Тулунский областной психоневрологический диспансер"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665268, г. Тулун, ул. Павлова, 2а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14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"Аларская центральная районная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669452, Аларский район, р.п. Кутулик, ул. Матросова, 5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15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"Баяндаевская центральная районная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669120, Баяндаевский район, с. Баяндай, ул. Гагарина, 4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16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"Боханская центральная районная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669311, Боханский район, п. Бохан, ул. Инкижинова, 17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17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"Братская центральная районная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665717, г. Братск, ул. Курчатова, 2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"Саянская городская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666304, г. Саянск, мкр. Благовещенский, 5а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19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"Черемховская городская больница N 1"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 xml:space="preserve">665413, г. Черемхово, ул. </w:t>
            </w:r>
            <w:proofErr w:type="gramStart"/>
            <w:r>
              <w:t>Парковая</w:t>
            </w:r>
            <w:proofErr w:type="gramEnd"/>
            <w:r>
              <w:t>, 21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20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"Черемховская городская больница N 2"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665401, г. Черемхово, ул. Шевченко, 34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21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"Черемховская областная психиатрическая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665408, г. Черемхово, ул. Чехова, 25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22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"Жигаловская центральная районная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666402, Иркутская область, п. Жигалово, ул. Ленина, 18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23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"Заларинская центральная районная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666322, Иркутская область, п. Залари, ул. Рокоссовского, 14а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24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"Качугская центральная районная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 xml:space="preserve">666203, Иркутская область, п. Качуг, пер. </w:t>
            </w:r>
            <w:proofErr w:type="gramStart"/>
            <w:r>
              <w:t>Больничный</w:t>
            </w:r>
            <w:proofErr w:type="gramEnd"/>
            <w:r>
              <w:t>, 1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25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"Железногорская центральная районная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665653, Нижнеилимский район, г. Железногорск-Илимский, квартал 9, д. 7а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26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"Нижнеудинская центральная районная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665102, г. Нижнеудинск, ул. Гоголя, 79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"Тайшетская центральная районная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665008, г. Тайшет, ул. Шевченко, 10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28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"Тайшетский областной кожно-венерологический диспансер"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665000, г. Тайшет, ул. Кирова, 17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29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"Тулунская районная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 xml:space="preserve">665253, г. Тулун, ул. </w:t>
            </w:r>
            <w:proofErr w:type="gramStart"/>
            <w:r>
              <w:t>Гидролизная</w:t>
            </w:r>
            <w:proofErr w:type="gramEnd"/>
            <w:r>
              <w:t>, д. 2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30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"Усть-Ордынский областной кожно-венерологический диспансер"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669001, Эхирит-Булагатский район, п. Усть-Ордынский, ул. Калинина, 46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31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"Усть-Ордынский областной противотуберкулезный диспансер"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669001, Эхирит-Булагатский район, п. Усть-Ордынский, ул. Ербанова, 26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32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"Усть-Ордынский областной психоневрологический диспансер"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669001, Эхирит-Булагатский район, п. Усть-Ордынский, ул. Строителей, 6а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33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"Балаганская центральная районная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 xml:space="preserve">666391, п. Балаганск, ул. </w:t>
            </w:r>
            <w:proofErr w:type="gramStart"/>
            <w:r>
              <w:t>Ангарская</w:t>
            </w:r>
            <w:proofErr w:type="gramEnd"/>
            <w:r>
              <w:t>, 2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34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"Усть-Илимская центральная городская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666673, г. Усть-Илимск, Лечебная зона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35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"Усть-Илимский областной психоневрологический диспансер"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666673, г. Усть-Илимск, ул. Наймушина, д. 34/2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"Центральная районная больница г. Бодайбо"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666904, г. Бодайбо, ул. 30 лет Победы, д. 6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37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"Братский областной кожно-венерологический диспансер"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 xml:space="preserve">665717, г. </w:t>
            </w:r>
            <w:proofErr w:type="gramStart"/>
            <w:r>
              <w:t>Братск, ж</w:t>
            </w:r>
            <w:proofErr w:type="gramEnd"/>
            <w:r>
              <w:t>.р. Центральный, ул. Рябикова, д. 5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38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"Братская городская больница N 1"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665717, г. Братск, ул. Подбельского, 42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39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"Братская городская больница N 3"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 xml:space="preserve">665714, г. Братск, ул. </w:t>
            </w:r>
            <w:proofErr w:type="gramStart"/>
            <w:r>
              <w:t>Сосновая</w:t>
            </w:r>
            <w:proofErr w:type="gramEnd"/>
            <w:r>
              <w:t>, 10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40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"Братская городская больница N 5"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665732, г. Братск, ул. Курчатова, 3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41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"Братская городская больница N 2"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665717, г. Братск, ул. Погодаева, 1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42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"Братский областной психоневрологический диспансер"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 xml:space="preserve">665714, г. Братск, ул. </w:t>
            </w:r>
            <w:proofErr w:type="gramStart"/>
            <w:r>
              <w:t>Краснодарская</w:t>
            </w:r>
            <w:proofErr w:type="gramEnd"/>
            <w:r>
              <w:t>, 5а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43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"Усольская областная психоневрологическая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665453, г. Усолье-Сибирское, ул. Крестьянина, 2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44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"Казачинско-Ленская центральная районная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 xml:space="preserve">666504, Казачинско-Ленский район, п. Магистральный, ул. </w:t>
            </w:r>
            <w:proofErr w:type="gramStart"/>
            <w:r>
              <w:t>Российская</w:t>
            </w:r>
            <w:proofErr w:type="gramEnd"/>
            <w:r>
              <w:t>, 6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"Киренская центральная районная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666703, г. Киренск, ул. Алексеева, 6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46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"Куйтунская центральная районная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 xml:space="preserve">665302, р.п. Куйтун, ул. </w:t>
            </w:r>
            <w:proofErr w:type="gramStart"/>
            <w:r>
              <w:t>Киевская</w:t>
            </w:r>
            <w:proofErr w:type="gramEnd"/>
            <w:r>
              <w:t>, 34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47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"Центральная районная больница п. Мама"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666810, п. Мама, ул. Октябрьская, 54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48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"Слюдянская центральная районная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665900, г. Слюдянка, ул. Гранитная, 3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49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"Ольхонская центральная районная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 xml:space="preserve">666130, Ольхонский район, с. Еланцы, ул. </w:t>
            </w:r>
            <w:proofErr w:type="gramStart"/>
            <w:r>
              <w:t>Советская</w:t>
            </w:r>
            <w:proofErr w:type="gramEnd"/>
            <w:r>
              <w:t>, 18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50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"Усть-Удинская центральная районная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665352, г. Усть-Уда, ул. Народная, 1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51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"Усть-Кутская центральная районная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666781, г. Усть-Кут, ул. Высоцкого, 22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52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"Чунская центральная районная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 xml:space="preserve">665514, п. Чунский, ул. </w:t>
            </w:r>
            <w:proofErr w:type="gramStart"/>
            <w:r>
              <w:t>Советская</w:t>
            </w:r>
            <w:proofErr w:type="gramEnd"/>
            <w:r>
              <w:t>, 24</w:t>
            </w:r>
          </w:p>
        </w:tc>
      </w:tr>
      <w:tr w:rsidR="00295A95">
        <w:tc>
          <w:tcPr>
            <w:tcW w:w="660" w:type="dxa"/>
          </w:tcPr>
          <w:p w:rsidR="00295A95" w:rsidRDefault="00295A95">
            <w:pPr>
              <w:pStyle w:val="ConsPlusNormal"/>
            </w:pPr>
            <w:r>
              <w:t>53</w:t>
            </w:r>
          </w:p>
        </w:tc>
        <w:tc>
          <w:tcPr>
            <w:tcW w:w="5102" w:type="dxa"/>
          </w:tcPr>
          <w:p w:rsidR="00295A95" w:rsidRDefault="00295A95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"Шелеховская центральная районная больница"</w:t>
            </w:r>
          </w:p>
        </w:tc>
        <w:tc>
          <w:tcPr>
            <w:tcW w:w="3969" w:type="dxa"/>
          </w:tcPr>
          <w:p w:rsidR="00295A95" w:rsidRDefault="00295A95">
            <w:pPr>
              <w:pStyle w:val="ConsPlusNormal"/>
              <w:jc w:val="both"/>
            </w:pPr>
            <w:r>
              <w:t>666034, г. Шелехов, Больничный городок, ул. Ленина, 24</w:t>
            </w:r>
          </w:p>
        </w:tc>
      </w:tr>
    </w:tbl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jc w:val="both"/>
      </w:pPr>
    </w:p>
    <w:p w:rsidR="00295A95" w:rsidRDefault="00295A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BEE" w:rsidRDefault="00295A95">
      <w:bookmarkStart w:id="4" w:name="_GoBack"/>
      <w:bookmarkEnd w:id="4"/>
    </w:p>
    <w:sectPr w:rsidR="00234BEE" w:rsidSect="00F03B1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95"/>
    <w:rsid w:val="00077905"/>
    <w:rsid w:val="00295A95"/>
    <w:rsid w:val="00673233"/>
    <w:rsid w:val="00C2504C"/>
    <w:rsid w:val="00F3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5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5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5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5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95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5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5A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5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5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5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5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95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5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5A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B44D62EAEFDF286E3B3C3F4E59EDB6833655559E886DD6E79E4A77A96B0267CD2A3BA7D7AC511A05D28E6FA7E8E0E6C471D9222BD8DC0ECE0F0Eo6W5B" TargetMode="External"/><Relationship Id="rId18" Type="http://schemas.openxmlformats.org/officeDocument/2006/relationships/hyperlink" Target="consultantplus://offline/ref=A2B44D62EAEFDF286E3B22325835B7BA8339035F90886087B9C1112AFE62083098653AE991A74E1A03CC8C69ADoBW5B" TargetMode="External"/><Relationship Id="rId26" Type="http://schemas.openxmlformats.org/officeDocument/2006/relationships/hyperlink" Target="consultantplus://offline/ref=A2B44D62EAEFDF286E3B3C3F4E59EDB683365555918D6DD6E09E4A77A96B0267CD2A3BB5D7F45D1803CC8E6FB2BEB1A3o9W8B" TargetMode="External"/><Relationship Id="rId39" Type="http://schemas.openxmlformats.org/officeDocument/2006/relationships/hyperlink" Target="consultantplus://offline/ref=A2B44D62EAEFDF286E3B3C3F4E59EDB6833655559E8069D0E79E4A77A96B0267CD2A3BA7D7AC511A05D28C6BA7E8E0E6C471D9222BD8DC0ECE0F0Eo6W5B" TargetMode="External"/><Relationship Id="rId21" Type="http://schemas.openxmlformats.org/officeDocument/2006/relationships/hyperlink" Target="consultantplus://offline/ref=A2B44D62EAEFDF286E3B3C3F4E59EDB6833655559E886DD6E79E4A77A96B0267CD2A3BA7D7AC511A05D28E6EA7E8E0E6C471D9222BD8DC0ECE0F0Eo6W5B" TargetMode="External"/><Relationship Id="rId34" Type="http://schemas.openxmlformats.org/officeDocument/2006/relationships/hyperlink" Target="consultantplus://offline/ref=A2B44D62EAEFDF286E3B3C3F4E59EDB6833655559E8069D0E79E4A77A96B0267CD2A3BA7D7AC511A05D28F6DA7E8E0E6C471D9222BD8DC0ECE0F0Eo6W5B" TargetMode="External"/><Relationship Id="rId42" Type="http://schemas.openxmlformats.org/officeDocument/2006/relationships/hyperlink" Target="consultantplus://offline/ref=A2B44D62EAEFDF286E3B3C3F4E59EDB6833655559E8069D0E79E4A77A96B0267CD2A3BA7D7AC511A05D28C6CA7E8E0E6C471D9222BD8DC0ECE0F0Eo6W5B" TargetMode="External"/><Relationship Id="rId47" Type="http://schemas.openxmlformats.org/officeDocument/2006/relationships/hyperlink" Target="consultantplus://offline/ref=A2B44D62EAEFDF286E3B3C3F4E59EDB6833655559E8069D0E79E4A77A96B0267CD2A3BA7D7AC511A05D28D68A7E8E0E6C471D9222BD8DC0ECE0F0Eo6W5B" TargetMode="External"/><Relationship Id="rId50" Type="http://schemas.openxmlformats.org/officeDocument/2006/relationships/hyperlink" Target="consultantplus://offline/ref=A2B44D62EAEFDF286E3B3C3F4E59EDB6833655559E8069D0E79E4A77A96B0267CD2A3BA7D7AC511A05D28D6DA7E8E0E6C471D9222BD8DC0ECE0F0Eo6W5B" TargetMode="External"/><Relationship Id="rId55" Type="http://schemas.openxmlformats.org/officeDocument/2006/relationships/hyperlink" Target="consultantplus://offline/ref=A2B44D62EAEFDF286E3B3C3F4E59EDB6833655559E8069D0E79E4A77A96B0267CD2A3BA7D7AC511A05D28D60A7E8E0E6C471D9222BD8DC0ECE0F0Eo6W5B" TargetMode="External"/><Relationship Id="rId63" Type="http://schemas.openxmlformats.org/officeDocument/2006/relationships/hyperlink" Target="consultantplus://offline/ref=A2B44D62EAEFDF286E3B3C3F4E59EDB6833655559E8069D0E79E4A77A96B0267CD2A3BA7D7AC511A05D28A6CA7E8E0E6C471D9222BD8DC0ECE0F0Eo6W5B" TargetMode="External"/><Relationship Id="rId68" Type="http://schemas.openxmlformats.org/officeDocument/2006/relationships/hyperlink" Target="consultantplus://offline/ref=A2B44D62EAEFDF286E3B3C3F4E59EDB6833655559E8069D0E79E4A77A96B0267CD2A3BA7D7AC511A05D28A60A7E8E0E6C471D9222BD8DC0ECE0F0Eo6W5B" TargetMode="External"/><Relationship Id="rId76" Type="http://schemas.openxmlformats.org/officeDocument/2006/relationships/hyperlink" Target="consultantplus://offline/ref=A2B44D62EAEFDF286E3B3C3F4E59EDB6833655559E8069D0E79E4A77A96B0267CD2A3BA7D7AC511A05D28868A7E8E0E6C471D9222BD8DC0ECE0F0Eo6W5B" TargetMode="External"/><Relationship Id="rId84" Type="http://schemas.openxmlformats.org/officeDocument/2006/relationships/hyperlink" Target="consultantplus://offline/ref=A2B44D62EAEFDF286E3B3C3F4E59EDB6833655559E8069D0E79E4A77A96B0267CD2A3BA7D7AC511A05D2896CA7E8E0E6C471D9222BD8DC0ECE0F0Eo6W5B" TargetMode="External"/><Relationship Id="rId89" Type="http://schemas.openxmlformats.org/officeDocument/2006/relationships/hyperlink" Target="consultantplus://offline/ref=A2B44D62EAEFDF286E3B3C3F4E59EDB6833655559E8069D0E79E4A77A96B0267CD2A3BA7D7AC511A05D28669A7E8E0E6C471D9222BD8DC0ECE0F0Eo6W5B" TargetMode="External"/><Relationship Id="rId7" Type="http://schemas.openxmlformats.org/officeDocument/2006/relationships/hyperlink" Target="consultantplus://offline/ref=A2B44D62EAEFDF286E3B3C3F4E59EDB6833655559E8069D0E79E4A77A96B0267CD2A3BA7D7AC511A05D28E6CA7E8E0E6C471D9222BD8DC0ECE0F0Eo6W5B" TargetMode="External"/><Relationship Id="rId71" Type="http://schemas.openxmlformats.org/officeDocument/2006/relationships/hyperlink" Target="consultantplus://offline/ref=A2B44D62EAEFDF286E3B3C3F4E59EDB6833655559E8069D0E79E4A77A96B0267CD2A3BA7D7AC511A05D28B6FA7E8E0E6C471D9222BD8DC0ECE0F0Eo6W5B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B44D62EAEFDF286E3B22325835B7BA8338095C928E6087B9C1112AFE62083098653AE991A74E1A03CC8C69ADoBW5B" TargetMode="External"/><Relationship Id="rId29" Type="http://schemas.openxmlformats.org/officeDocument/2006/relationships/hyperlink" Target="consultantplus://offline/ref=A2B44D62EAEFDF286E3B3C3F4E59EDB6833655559E8069D0E79E4A77A96B0267CD2A3BA7D7AC511A05D28E60A7E8E0E6C471D9222BD8DC0ECE0F0Eo6W5B" TargetMode="External"/><Relationship Id="rId11" Type="http://schemas.openxmlformats.org/officeDocument/2006/relationships/hyperlink" Target="consultantplus://offline/ref=A2B44D62EAEFDF286E3B3C3F4E59EDB6833655559E886DD6E79E4A77A96B0267CD2A3BA7D7AC511A05D28E6CA7E8E0E6C471D9222BD8DC0ECE0F0Eo6W5B" TargetMode="External"/><Relationship Id="rId24" Type="http://schemas.openxmlformats.org/officeDocument/2006/relationships/hyperlink" Target="consultantplus://offline/ref=A2B44D62EAEFDF286E3B22325835B7BA83390A5B94896087B9C1112AFE62083098653AE991A74E1A03CC8C69ADoBW5B" TargetMode="External"/><Relationship Id="rId32" Type="http://schemas.openxmlformats.org/officeDocument/2006/relationships/hyperlink" Target="consultantplus://offline/ref=A2B44D62EAEFDF286E3B3C3F4E59EDB6833655559E8069D0E79E4A77A96B0267CD2A3BA7D7AC511A05D28F6BA7E8E0E6C471D9222BD8DC0ECE0F0Eo6W5B" TargetMode="External"/><Relationship Id="rId37" Type="http://schemas.openxmlformats.org/officeDocument/2006/relationships/hyperlink" Target="consultantplus://offline/ref=A2B44D62EAEFDF286E3B22325835B7BA833D0F5891886087B9C1112AFE6208308A6562E593A1501B01D9DA38E8E9BCA09762DB222BDADA11oCW5B" TargetMode="External"/><Relationship Id="rId40" Type="http://schemas.openxmlformats.org/officeDocument/2006/relationships/hyperlink" Target="consultantplus://offline/ref=A2B44D62EAEFDF286E3B3C3F4E59EDB6833655559E8069D0E79E4A77A96B0267CD2A3BA7D7AC511A05D28C6AA7E8E0E6C471D9222BD8DC0ECE0F0Eo6W5B" TargetMode="External"/><Relationship Id="rId45" Type="http://schemas.openxmlformats.org/officeDocument/2006/relationships/hyperlink" Target="consultantplus://offline/ref=A2B44D62EAEFDF286E3B3C3F4E59EDB6833655559E8069D0E79E4A77A96B0267CD2A3BA7D7AC511A05D28C60A7E8E0E6C471D9222BD8DC0ECE0F0Eo6W5B" TargetMode="External"/><Relationship Id="rId53" Type="http://schemas.openxmlformats.org/officeDocument/2006/relationships/hyperlink" Target="consultantplus://offline/ref=A2B44D62EAEFDF286E3B3C3F4E59EDB6833655559E8069D0E79E4A77A96B0267CD2A3BA7D7AC511A05D28D6EA7E8E0E6C471D9222BD8DC0ECE0F0Eo6W5B" TargetMode="External"/><Relationship Id="rId58" Type="http://schemas.openxmlformats.org/officeDocument/2006/relationships/hyperlink" Target="consultantplus://offline/ref=A2B44D62EAEFDF286E3B3C3F4E59EDB6833655559E8069D0E79E4A77A96B0267CD2A3BA7D7AC511A05D28A6AA7E8E0E6C471D9222BD8DC0ECE0F0Eo6W5B" TargetMode="External"/><Relationship Id="rId66" Type="http://schemas.openxmlformats.org/officeDocument/2006/relationships/hyperlink" Target="consultantplus://offline/ref=A2B44D62EAEFDF286E3B3C3F4E59EDB6833655559E8069D0E79E4A77A96B0267CD2A3BA7D7AC511A05D28A6EA7E8E0E6C471D9222BD8DC0ECE0F0Eo6W5B" TargetMode="External"/><Relationship Id="rId74" Type="http://schemas.openxmlformats.org/officeDocument/2006/relationships/hyperlink" Target="consultantplus://offline/ref=A2B44D62EAEFDF286E3B3C3F4E59EDB6833655559E8069D0E79E4A77A96B0267CD2A3BA7D7AC511A05D28B60A7E8E0E6C471D9222BD8DC0ECE0F0Eo6W5B" TargetMode="External"/><Relationship Id="rId79" Type="http://schemas.openxmlformats.org/officeDocument/2006/relationships/hyperlink" Target="consultantplus://offline/ref=A2B44D62EAEFDF286E3B3C3F4E59EDB6833655559E8069D0E79E4A77A96B0267CD2A3BA7D7AC511A05D2886DA7E8E0E6C471D9222BD8DC0ECE0F0Eo6W5B" TargetMode="External"/><Relationship Id="rId87" Type="http://schemas.openxmlformats.org/officeDocument/2006/relationships/hyperlink" Target="consultantplus://offline/ref=A2B44D62EAEFDF286E3B3C3F4E59EDB6833655559E8069D0E79E4A77A96B0267CD2A3BA7D7AC511A05D28960A7E8E0E6C471D9222BD8DC0ECE0F0Eo6W5B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2B44D62EAEFDF286E3B3C3F4E59EDB6833655559E8069D0E79E4A77A96B0267CD2A3BA7D7AC511A05D28A6DA7E8E0E6C471D9222BD8DC0ECE0F0Eo6W5B" TargetMode="External"/><Relationship Id="rId82" Type="http://schemas.openxmlformats.org/officeDocument/2006/relationships/hyperlink" Target="consultantplus://offline/ref=A2B44D62EAEFDF286E3B3C3F4E59EDB6833655559E8069D0E79E4A77A96B0267CD2A3BA7D7AC511A05D2896AA7E8E0E6C471D9222BD8DC0ECE0F0Eo6W5B" TargetMode="External"/><Relationship Id="rId90" Type="http://schemas.openxmlformats.org/officeDocument/2006/relationships/hyperlink" Target="consultantplus://offline/ref=A2B44D62EAEFDF286E3B3C3F4E59EDB6833655559E8069D0E79E4A77A96B0267CD2A3BA7D7AC511A05D2866AA7E8E0E6C471D9222BD8DC0ECE0F0Eo6W5B" TargetMode="External"/><Relationship Id="rId19" Type="http://schemas.openxmlformats.org/officeDocument/2006/relationships/hyperlink" Target="consultantplus://offline/ref=A2B44D62EAEFDF286E3B22325835B7BA8339035091816087B9C1112AFE62083098653AE991A74E1A03CC8C69ADoBW5B" TargetMode="External"/><Relationship Id="rId14" Type="http://schemas.openxmlformats.org/officeDocument/2006/relationships/hyperlink" Target="consultantplus://offline/ref=A2B44D62EAEFDF286E3B3C3F4E59EDB6833655559E8069D0E79E4A77A96B0267CD2A3BA7D7AC511A05D28E6FA7E8E0E6C471D9222BD8DC0ECE0F0Eo6W5B" TargetMode="External"/><Relationship Id="rId22" Type="http://schemas.openxmlformats.org/officeDocument/2006/relationships/hyperlink" Target="consultantplus://offline/ref=A2B44D62EAEFDF286E3B22325835B7BA83390C59918C6087B9C1112AFE62083098653AE991A74E1A03CC8C69ADoBW5B" TargetMode="External"/><Relationship Id="rId27" Type="http://schemas.openxmlformats.org/officeDocument/2006/relationships/hyperlink" Target="consultantplus://offline/ref=A2B44D62EAEFDF286E3B3C3F4E59EDB683365555918D6DD8E59E4A77A96B0267CD2A3BB5D7F45D1803CC8E6FB2BEB1A3o9W8B" TargetMode="External"/><Relationship Id="rId30" Type="http://schemas.openxmlformats.org/officeDocument/2006/relationships/hyperlink" Target="consultantplus://offline/ref=A2B44D62EAEFDF286E3B3C3F4E59EDB6833655559E8069D0E79E4A77A96B0267CD2A3BA7D7AC511A05D28F69A7E8E0E6C471D9222BD8DC0ECE0F0Eo6W5B" TargetMode="External"/><Relationship Id="rId35" Type="http://schemas.openxmlformats.org/officeDocument/2006/relationships/hyperlink" Target="consultantplus://offline/ref=A2B44D62EAEFDF286E3B3C3F4E59EDB6833655559E8069D0E79E4A77A96B0267CD2A3BA7D7AC511A05D28F6EA7E8E0E6C471D9222BD8DC0ECE0F0Eo6W5B" TargetMode="External"/><Relationship Id="rId43" Type="http://schemas.openxmlformats.org/officeDocument/2006/relationships/hyperlink" Target="consultantplus://offline/ref=A2B44D62EAEFDF286E3B3C3F4E59EDB6833655559E8069D0E79E4A77A96B0267CD2A3BA7D7AC511A05D28C6EA7E8E0E6C471D9222BD8DC0ECE0F0Eo6W5B" TargetMode="External"/><Relationship Id="rId48" Type="http://schemas.openxmlformats.org/officeDocument/2006/relationships/hyperlink" Target="consultantplus://offline/ref=A2B44D62EAEFDF286E3B3C3F4E59EDB6833655559E8069D0E79E4A77A96B0267CD2A3BA7D7AC511A05D28D6BA7E8E0E6C471D9222BD8DC0ECE0F0Eo6W5B" TargetMode="External"/><Relationship Id="rId56" Type="http://schemas.openxmlformats.org/officeDocument/2006/relationships/hyperlink" Target="consultantplus://offline/ref=A2B44D62EAEFDF286E3B22325835B7BA833D0B5E968F6087B9C1112AFE6208308A6562E593A1501900D9DA38E8E9BCA09762DB222BDADA11oCW5B" TargetMode="External"/><Relationship Id="rId64" Type="http://schemas.openxmlformats.org/officeDocument/2006/relationships/hyperlink" Target="consultantplus://offline/ref=A2B44D62EAEFDF286E3B22325835B7BA8339035091816087B9C1112AFE62083098653AE991A74E1A03CC8C69ADoBW5B" TargetMode="External"/><Relationship Id="rId69" Type="http://schemas.openxmlformats.org/officeDocument/2006/relationships/hyperlink" Target="consultantplus://offline/ref=A2B44D62EAEFDF286E3B3C3F4E59EDB6833655559E8069D0E79E4A77A96B0267CD2A3BA7D7AC511A05D28B6AA7E8E0E6C471D9222BD8DC0ECE0F0Eo6W5B" TargetMode="External"/><Relationship Id="rId77" Type="http://schemas.openxmlformats.org/officeDocument/2006/relationships/hyperlink" Target="consultantplus://offline/ref=A2B44D62EAEFDF286E3B3C3F4E59EDB6833655559E8069D0E79E4A77A96B0267CD2A3BA7D7AC511A05D2886BA7E8E0E6C471D9222BD8DC0ECE0F0Eo6W5B" TargetMode="External"/><Relationship Id="rId8" Type="http://schemas.openxmlformats.org/officeDocument/2006/relationships/hyperlink" Target="consultantplus://offline/ref=A2B44D62EAEFDF286E3B22325835B7BA83390B5D948E6087B9C1112AFE62083098653AE991A74E1A03CC8C69ADoBW5B" TargetMode="External"/><Relationship Id="rId51" Type="http://schemas.openxmlformats.org/officeDocument/2006/relationships/hyperlink" Target="consultantplus://offline/ref=A2B44D62EAEFDF286E3B3C3F4E59EDB6833655559E8069D0E79E4A77A96B0267CD2A3BA7D7AC511A05D28D6CA7E8E0E6C471D9222BD8DC0ECE0F0Eo6W5B" TargetMode="External"/><Relationship Id="rId72" Type="http://schemas.openxmlformats.org/officeDocument/2006/relationships/hyperlink" Target="consultantplus://offline/ref=A2B44D62EAEFDF286E3B3C3F4E59EDB6833655559E8069D0E79E4A77A96B0267CD2A3BA7D7AC511A05D28B6EA7E8E0E6C471D9222BD8DC0ECE0F0Eo6W5B" TargetMode="External"/><Relationship Id="rId80" Type="http://schemas.openxmlformats.org/officeDocument/2006/relationships/hyperlink" Target="consultantplus://offline/ref=A2B44D62EAEFDF286E3B3C3F4E59EDB6833655559E8069D0E79E4A77A96B0267CD2A3BA7D7AC511A05D2886CA7E8E0E6C471D9222BD8DC0ECE0F0Eo6W5B" TargetMode="External"/><Relationship Id="rId85" Type="http://schemas.openxmlformats.org/officeDocument/2006/relationships/hyperlink" Target="consultantplus://offline/ref=A2B44D62EAEFDF286E3B3C3F4E59EDB6833655559E8069D0E79E4A77A96B0267CD2A3BA7D7AC511A05D2896EA7E8E0E6C471D9222BD8DC0ECE0F0Eo6W5B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2B44D62EAEFDF286E3B3C3F4E59EDB6833655559E8069D0E79E4A77A96B0267CD2A3BA7D7AC511A05D28E6CA7E8E0E6C471D9222BD8DC0ECE0F0Eo6W5B" TargetMode="External"/><Relationship Id="rId17" Type="http://schemas.openxmlformats.org/officeDocument/2006/relationships/hyperlink" Target="consultantplus://offline/ref=A2B44D62EAEFDF286E3B22325835B7BA8339035F908C6087B9C1112AFE62083098653AE991A74E1A03CC8C69ADoBW5B" TargetMode="External"/><Relationship Id="rId25" Type="http://schemas.openxmlformats.org/officeDocument/2006/relationships/hyperlink" Target="consultantplus://offline/ref=A2B44D62EAEFDF286E3B22325835B7BA833C0E5092886087B9C1112AFE62083098653AE991A74E1A03CC8C69ADoBW5B" TargetMode="External"/><Relationship Id="rId33" Type="http://schemas.openxmlformats.org/officeDocument/2006/relationships/hyperlink" Target="consultantplus://offline/ref=A2B44D62EAEFDF286E3B3C3F4E59EDB6833655559E8069D0E79E4A77A96B0267CD2A3BA7D7AC511A05D28F6AA7E8E0E6C471D9222BD8DC0ECE0F0Eo6W5B" TargetMode="External"/><Relationship Id="rId38" Type="http://schemas.openxmlformats.org/officeDocument/2006/relationships/hyperlink" Target="consultantplus://offline/ref=A2B44D62EAEFDF286E3B3C3F4E59EDB6833655559E8069D0E79E4A77A96B0267CD2A3BA7D7AC511A05D28C68A7E8E0E6C471D9222BD8DC0ECE0F0Eo6W5B" TargetMode="External"/><Relationship Id="rId46" Type="http://schemas.openxmlformats.org/officeDocument/2006/relationships/hyperlink" Target="consultantplus://offline/ref=A2B44D62EAEFDF286E3B3C3F4E59EDB6833655559E8069D0E79E4A77A96B0267CD2A3BA7D7AC511A05D28D69A7E8E0E6C471D9222BD8DC0ECE0F0Eo6W5B" TargetMode="External"/><Relationship Id="rId59" Type="http://schemas.openxmlformats.org/officeDocument/2006/relationships/hyperlink" Target="consultantplus://offline/ref=A2B44D62EAEFDF286E3B3C3F4E59EDB6833655559E886DD6E79E4A77A96B0267CD2A3BA7D7AC511A05D28F69A7E8E0E6C471D9222BD8DC0ECE0F0Eo6W5B" TargetMode="External"/><Relationship Id="rId67" Type="http://schemas.openxmlformats.org/officeDocument/2006/relationships/hyperlink" Target="consultantplus://offline/ref=A2B44D62EAEFDF286E3B3C3F4E59EDB6833655559E8069D0E79E4A77A96B0267CD2A3BA7D7AC511A05D28A61A7E8E0E6C471D9222BD8DC0ECE0F0Eo6W5B" TargetMode="External"/><Relationship Id="rId20" Type="http://schemas.openxmlformats.org/officeDocument/2006/relationships/hyperlink" Target="consultantplus://offline/ref=A2B44D62EAEFDF286E3B22325835B7BA83390E5A94816087B9C1112AFE62083098653AE991A74E1A03CC8C69ADoBW5B" TargetMode="External"/><Relationship Id="rId41" Type="http://schemas.openxmlformats.org/officeDocument/2006/relationships/hyperlink" Target="consultantplus://offline/ref=A2B44D62EAEFDF286E3B3C3F4E59EDB6833655559E8069D0E79E4A77A96B0267CD2A3BA7D7AC511A05D28C6DA7E8E0E6C471D9222BD8DC0ECE0F0Eo6W5B" TargetMode="External"/><Relationship Id="rId54" Type="http://schemas.openxmlformats.org/officeDocument/2006/relationships/hyperlink" Target="consultantplus://offline/ref=A2B44D62EAEFDF286E3B3C3F4E59EDB6833655559E8069D0E79E4A77A96B0267CD2A3BA7D7AC511A05D28D61A7E8E0E6C471D9222BD8DC0ECE0F0Eo6W5B" TargetMode="External"/><Relationship Id="rId62" Type="http://schemas.openxmlformats.org/officeDocument/2006/relationships/hyperlink" Target="consultantplus://offline/ref=A2B44D62EAEFDF286E3B3C3F4E59EDB6833655559E8069D0E79E4A77A96B0267CD2A3BA7D7AC511A05D28A6DA7E8E0E6C471D9222BD8DC0ECE0F0Eo6W5B" TargetMode="External"/><Relationship Id="rId70" Type="http://schemas.openxmlformats.org/officeDocument/2006/relationships/hyperlink" Target="consultantplus://offline/ref=A2B44D62EAEFDF286E3B3C3F4E59EDB6833655559E8069D0E79E4A77A96B0267CD2A3BA7D7AC511A05D28B6CA7E8E0E6C471D9222BD8DC0ECE0F0Eo6W5B" TargetMode="External"/><Relationship Id="rId75" Type="http://schemas.openxmlformats.org/officeDocument/2006/relationships/hyperlink" Target="consultantplus://offline/ref=A2B44D62EAEFDF286E3B3C3F4E59EDB6833655559E8069D0E79E4A77A96B0267CD2A3BA7D7AC511A05D28869A7E8E0E6C471D9222BD8DC0ECE0F0Eo6W5B" TargetMode="External"/><Relationship Id="rId83" Type="http://schemas.openxmlformats.org/officeDocument/2006/relationships/hyperlink" Target="consultantplus://offline/ref=A2B44D62EAEFDF286E3B3C3F4E59EDB6833655559E8069D0E79E4A77A96B0267CD2A3BA7D7AC511A05D2896DA7E8E0E6C471D9222BD8DC0ECE0F0Eo6W5B" TargetMode="External"/><Relationship Id="rId88" Type="http://schemas.openxmlformats.org/officeDocument/2006/relationships/hyperlink" Target="consultantplus://offline/ref=A2B44D62EAEFDF286E3B3C3F4E59EDB6833655559E8069D0E79E4A77A96B0267CD2A3BA7D7AC511A05D2896FA7E8E0E6C471D9222BD8DC0ECE0F0Eo6W5B" TargetMode="External"/><Relationship Id="rId91" Type="http://schemas.openxmlformats.org/officeDocument/2006/relationships/hyperlink" Target="consultantplus://offline/ref=A2B44D62EAEFDF286E3B3C3F4E59EDB6833655559E8069D0E79E4A77A96B0267CD2A3BA7D7AC511A05D2866DA7E8E0E6C471D9222BD8DC0ECE0F0Eo6W5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B44D62EAEFDF286E3B3C3F4E59EDB6833655559E886DD6E79E4A77A96B0267CD2A3BA7D7AC511A05D28E6CA7E8E0E6C471D9222BD8DC0ECE0F0Eo6W5B" TargetMode="External"/><Relationship Id="rId15" Type="http://schemas.openxmlformats.org/officeDocument/2006/relationships/hyperlink" Target="consultantplus://offline/ref=A2B44D62EAEFDF286E3B22325835B7BA80350C5D9DDF3785E8941F2FF6324020C4206FE492A459115183CA3CA1BEB7BC917AC52635D9oDW3B" TargetMode="External"/><Relationship Id="rId23" Type="http://schemas.openxmlformats.org/officeDocument/2006/relationships/hyperlink" Target="consultantplus://offline/ref=A2B44D62EAEFDF286E3B22325835B7BA833D0B5E968F6087B9C1112AFE62083098653AE991A74E1A03CC8C69ADoBW5B" TargetMode="External"/><Relationship Id="rId28" Type="http://schemas.openxmlformats.org/officeDocument/2006/relationships/hyperlink" Target="consultantplus://offline/ref=A2B44D62EAEFDF286E3B22325835B7BA833D0F5891886087B9C1112AFE6208308A6562E593A1501B01D9DA38E8E9BCA09762DB222BDADA11oCW5B" TargetMode="External"/><Relationship Id="rId36" Type="http://schemas.openxmlformats.org/officeDocument/2006/relationships/hyperlink" Target="consultantplus://offline/ref=A2B44D62EAEFDF286E3B3C3F4E59EDB6833655559E8069D0E79E4A77A96B0267CD2A3BA7D7AC511A05D28C69A7E8E0E6C471D9222BD8DC0ECE0F0Eo6W5B" TargetMode="External"/><Relationship Id="rId49" Type="http://schemas.openxmlformats.org/officeDocument/2006/relationships/hyperlink" Target="consultantplus://offline/ref=A2B44D62EAEFDF286E3B3C3F4E59EDB6833655559E8069D0E79E4A77A96B0267CD2A3BA7D7AC511A05D28D6AA7E8E0E6C471D9222BD8DC0ECE0F0Eo6W5B" TargetMode="External"/><Relationship Id="rId57" Type="http://schemas.openxmlformats.org/officeDocument/2006/relationships/hyperlink" Target="consultantplus://offline/ref=A2B44D62EAEFDF286E3B3C3F4E59EDB6833655559E8069D0E79E4A77A96B0267CD2A3BA7D7AC511A05D28A68A7E8E0E6C471D9222BD8DC0ECE0F0Eo6W5B" TargetMode="External"/><Relationship Id="rId10" Type="http://schemas.openxmlformats.org/officeDocument/2006/relationships/hyperlink" Target="consultantplus://offline/ref=A2B44D62EAEFDF286E3B3C3F4E59EDB683365555918F69D2E09E4A77A96B0267CD2A3BA7D7AC511A05D2876DA7E8E0E6C471D9222BD8DC0ECE0F0Eo6W5B" TargetMode="External"/><Relationship Id="rId31" Type="http://schemas.openxmlformats.org/officeDocument/2006/relationships/hyperlink" Target="consultantplus://offline/ref=A2B44D62EAEFDF286E3B3C3F4E59EDB6833655559E8069D0E79E4A77A96B0267CD2A3BA7D7AC511A05D28F68A7E8E0E6C471D9222BD8DC0ECE0F0Eo6W5B" TargetMode="External"/><Relationship Id="rId44" Type="http://schemas.openxmlformats.org/officeDocument/2006/relationships/hyperlink" Target="consultantplus://offline/ref=A2B44D62EAEFDF286E3B3C3F4E59EDB6833655559E8069D0E79E4A77A96B0267CD2A3BA7D7AC511A05D28C61A7E8E0E6C471D9222BD8DC0ECE0F0Eo6W5B" TargetMode="External"/><Relationship Id="rId52" Type="http://schemas.openxmlformats.org/officeDocument/2006/relationships/hyperlink" Target="consultantplus://offline/ref=A2B44D62EAEFDF286E3B3C3F4E59EDB6833655559E886DD6E79E4A77A96B0267CD2A3BA7D7AC511A05D28E60A7E8E0E6C471D9222BD8DC0ECE0F0Eo6W5B" TargetMode="External"/><Relationship Id="rId60" Type="http://schemas.openxmlformats.org/officeDocument/2006/relationships/hyperlink" Target="consultantplus://offline/ref=A2B44D62EAEFDF286E3B3C3F4E59EDB6833655559E886DD6E79E4A77A96B0267CD2A3BA7D7AC511A05D28F6CA7E8E0E6C471D9222BD8DC0ECE0F0Eo6W5B" TargetMode="External"/><Relationship Id="rId65" Type="http://schemas.openxmlformats.org/officeDocument/2006/relationships/hyperlink" Target="consultantplus://offline/ref=A2B44D62EAEFDF286E3B3C3F4E59EDB6833655559E8069D0E79E4A77A96B0267CD2A3BA7D7AC511A05D28A6FA7E8E0E6C471D9222BD8DC0ECE0F0Eo6W5B" TargetMode="External"/><Relationship Id="rId73" Type="http://schemas.openxmlformats.org/officeDocument/2006/relationships/hyperlink" Target="consultantplus://offline/ref=A2B44D62EAEFDF286E3B3C3F4E59EDB6833655559E8069D0E79E4A77A96B0267CD2A3BA7D7AC511A05D28B61A7E8E0E6C471D9222BD8DC0ECE0F0Eo6W5B" TargetMode="External"/><Relationship Id="rId78" Type="http://schemas.openxmlformats.org/officeDocument/2006/relationships/hyperlink" Target="consultantplus://offline/ref=A2B44D62EAEFDF286E3B3C3F4E59EDB6833655559E8069D0E79E4A77A96B0267CD2A3BA7D7AC511A05D2886AA7E8E0E6C471D9222BD8DC0ECE0F0Eo6W5B" TargetMode="External"/><Relationship Id="rId81" Type="http://schemas.openxmlformats.org/officeDocument/2006/relationships/hyperlink" Target="consultantplus://offline/ref=A2B44D62EAEFDF286E3B3C3F4E59EDB6833655559E8069D0E79E4A77A96B0267CD2A3BA7D7AC511A05D28968A7E8E0E6C471D9222BD8DC0ECE0F0Eo6W5B" TargetMode="External"/><Relationship Id="rId86" Type="http://schemas.openxmlformats.org/officeDocument/2006/relationships/hyperlink" Target="consultantplus://offline/ref=A2B44D62EAEFDF286E3B3C3F4E59EDB6833655559E8069D0E79E4A77A96B0267CD2A3BA7D7AC511A05D28961A7E8E0E6C471D9222BD8DC0ECE0F0Eo6W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B44D62EAEFDF286E3B3C3F4E59EDB683365555918D6ED7E29E4A77A96B0267CD2A3BB5D7F45D1803CC8E6FB2BEB1A3o9W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8121</Words>
  <Characters>46294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2019-06-26T01:22:00Z</dcterms:created>
  <dcterms:modified xsi:type="dcterms:W3CDTF">2019-06-26T01:25:00Z</dcterms:modified>
</cp:coreProperties>
</file>